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484F" w14:textId="77777777" w:rsidR="00165112" w:rsidRDefault="00165112" w:rsidP="00165112">
      <w:pPr>
        <w:spacing w:after="160" w:line="256" w:lineRule="auto"/>
        <w:rPr>
          <w:rFonts w:ascii="Bahnschrift SemiCondensed" w:eastAsia="Calibri" w:hAnsi="Bahnschrift SemiCondensed" w:cs="Times New Roman"/>
          <w:b/>
          <w:sz w:val="96"/>
          <w:szCs w:val="96"/>
          <w:lang w:val="es-MX" w:eastAsia="en-US"/>
        </w:rPr>
      </w:pPr>
      <w:r>
        <w:rPr>
          <w:rFonts w:ascii="Bahnschrift SemiCondensed" w:eastAsia="Calibri" w:hAnsi="Bahnschrift SemiCondensed" w:cs="Times New Roman"/>
          <w:b/>
          <w:sz w:val="96"/>
          <w:szCs w:val="96"/>
          <w:lang w:val="es-MX" w:eastAsia="en-US"/>
        </w:rPr>
        <w:t>Plan de trabajo anual Instancia Municipal de la Mujer, Pisaflores.</w:t>
      </w:r>
    </w:p>
    <w:p w14:paraId="249DCF66" w14:textId="77777777" w:rsidR="00165112" w:rsidRDefault="008A7486" w:rsidP="00165112">
      <w:pPr>
        <w:spacing w:after="160" w:line="256" w:lineRule="auto"/>
        <w:jc w:val="center"/>
        <w:rPr>
          <w:rFonts w:ascii="Bahnschrift SemiCondensed" w:eastAsia="Calibri" w:hAnsi="Bahnschrift SemiCondensed" w:cs="Times New Roman"/>
          <w:b/>
          <w:sz w:val="96"/>
          <w:szCs w:val="96"/>
          <w:lang w:val="es-MX" w:eastAsia="en-US"/>
        </w:rPr>
      </w:pPr>
      <w:r>
        <w:rPr>
          <w:rFonts w:ascii="Bahnschrift SemiCondensed" w:eastAsia="Calibri" w:hAnsi="Bahnschrift SemiCondensed" w:cs="Times New Roman"/>
          <w:b/>
          <w:sz w:val="96"/>
          <w:szCs w:val="96"/>
          <w:lang w:val="es-MX" w:eastAsia="en-US"/>
        </w:rPr>
        <w:t>2020-2024</w:t>
      </w:r>
    </w:p>
    <w:p w14:paraId="552A4795" w14:textId="77777777" w:rsidR="00165112" w:rsidRDefault="00165112" w:rsidP="00165112">
      <w:pPr>
        <w:spacing w:after="160" w:line="256" w:lineRule="auto"/>
        <w:jc w:val="center"/>
        <w:rPr>
          <w:rFonts w:ascii="Bahnschrift SemiCondensed" w:eastAsia="Calibri" w:hAnsi="Bahnschrift SemiCondensed" w:cs="Times New Roman"/>
          <w:b/>
          <w:sz w:val="96"/>
          <w:szCs w:val="96"/>
          <w:lang w:val="es-MX" w:eastAsia="en-US"/>
        </w:rPr>
      </w:pPr>
    </w:p>
    <w:p w14:paraId="5208FC90" w14:textId="77777777" w:rsidR="00165112" w:rsidRDefault="00165112" w:rsidP="00165112">
      <w:pPr>
        <w:spacing w:after="160" w:line="256" w:lineRule="auto"/>
        <w:jc w:val="center"/>
        <w:rPr>
          <w:rFonts w:ascii="Bahnschrift SemiCondensed" w:eastAsia="Calibri" w:hAnsi="Bahnschrift SemiCondensed" w:cs="Times New Roman"/>
          <w:b/>
          <w:sz w:val="96"/>
          <w:szCs w:val="96"/>
          <w:lang w:val="es-MX" w:eastAsia="en-US"/>
        </w:rPr>
      </w:pPr>
    </w:p>
    <w:p w14:paraId="3DCE0D8F" w14:textId="77777777" w:rsidR="00165112" w:rsidRDefault="00165112" w:rsidP="00165112">
      <w:pPr>
        <w:spacing w:after="160" w:line="256" w:lineRule="auto"/>
        <w:jc w:val="center"/>
        <w:rPr>
          <w:rFonts w:ascii="Bahnschrift SemiCondensed" w:eastAsia="Calibri" w:hAnsi="Bahnschrift SemiCondensed" w:cs="Times New Roman"/>
          <w:b/>
          <w:sz w:val="96"/>
          <w:szCs w:val="96"/>
          <w:lang w:val="es-MX" w:eastAsia="en-US"/>
        </w:rPr>
      </w:pPr>
    </w:p>
    <w:p w14:paraId="24EAFA59" w14:textId="77777777" w:rsidR="00165112" w:rsidRDefault="00165112" w:rsidP="00165112">
      <w:pPr>
        <w:spacing w:after="160" w:line="256" w:lineRule="auto"/>
        <w:jc w:val="right"/>
        <w:rPr>
          <w:rFonts w:ascii="Bahnschrift SemiCondensed" w:eastAsia="Calibri" w:hAnsi="Bahnschrift SemiCondensed" w:cs="Times New Roman"/>
          <w:b/>
          <w:sz w:val="96"/>
          <w:szCs w:val="96"/>
          <w:lang w:val="es-MX" w:eastAsia="en-US"/>
        </w:rPr>
      </w:pPr>
    </w:p>
    <w:p w14:paraId="6592E22D" w14:textId="77777777" w:rsidR="00165112" w:rsidRDefault="00165112" w:rsidP="00165112">
      <w:pPr>
        <w:spacing w:after="160" w:line="256" w:lineRule="auto"/>
        <w:jc w:val="center"/>
        <w:rPr>
          <w:rFonts w:ascii="Bahnschrift SemiCondensed" w:eastAsia="Calibri" w:hAnsi="Bahnschrift SemiCondensed" w:cs="Times New Roman"/>
          <w:b/>
          <w:sz w:val="96"/>
          <w:szCs w:val="96"/>
          <w:lang w:val="es-MX" w:eastAsia="en-US"/>
        </w:rPr>
      </w:pPr>
    </w:p>
    <w:p w14:paraId="4EFBBAE1" w14:textId="77777777" w:rsidR="00165112" w:rsidRDefault="00165112" w:rsidP="00165112">
      <w:pPr>
        <w:spacing w:after="160" w:line="256" w:lineRule="auto"/>
        <w:jc w:val="center"/>
        <w:rPr>
          <w:rFonts w:ascii="Bahnschrift SemiCondensed" w:eastAsia="Calibri" w:hAnsi="Bahnschrift SemiCondensed" w:cs="Times New Roman"/>
          <w:b/>
          <w:sz w:val="96"/>
          <w:szCs w:val="96"/>
          <w:lang w:val="es-MX" w:eastAsia="en-US"/>
        </w:rPr>
      </w:pPr>
    </w:p>
    <w:p w14:paraId="2A3D1E1C" w14:textId="77777777" w:rsidR="00165112" w:rsidRDefault="00165112" w:rsidP="00165112">
      <w:pPr>
        <w:spacing w:after="160" w:line="256" w:lineRule="auto"/>
        <w:jc w:val="center"/>
        <w:rPr>
          <w:rFonts w:ascii="Bahnschrift SemiCondensed" w:eastAsia="Calibri" w:hAnsi="Bahnschrift SemiCondensed" w:cs="Times New Roman"/>
          <w:b/>
          <w:sz w:val="96"/>
          <w:szCs w:val="96"/>
          <w:lang w:val="es-MX" w:eastAsia="en-US"/>
        </w:rPr>
      </w:pPr>
      <w:r>
        <w:rPr>
          <w:rFonts w:ascii="Bahnschrift SemiCondensed" w:eastAsia="Calibri" w:hAnsi="Bahnschrift SemiCondensed" w:cs="Times New Roman"/>
          <w:b/>
          <w:sz w:val="96"/>
          <w:szCs w:val="96"/>
          <w:lang w:val="es-MX" w:eastAsia="en-US"/>
        </w:rPr>
        <w:t>“El lugar de una mujer en la sociedad, marca su nivel de civilización”</w:t>
      </w:r>
    </w:p>
    <w:p w14:paraId="05B8DFE2" w14:textId="77777777" w:rsidR="00165112" w:rsidRDefault="00165112" w:rsidP="00165112">
      <w:pPr>
        <w:spacing w:after="160" w:line="256" w:lineRule="auto"/>
        <w:jc w:val="both"/>
        <w:rPr>
          <w:rFonts w:ascii="Bahnschrift SemiCondensed" w:eastAsia="Calibri" w:hAnsi="Bahnschrift SemiCondensed" w:cs="Times New Roman"/>
          <w:b/>
          <w:sz w:val="96"/>
          <w:szCs w:val="96"/>
          <w:lang w:val="es-MX" w:eastAsia="en-US"/>
        </w:rPr>
      </w:pPr>
    </w:p>
    <w:p w14:paraId="20718E10" w14:textId="77777777" w:rsidR="00165112" w:rsidRDefault="00165112" w:rsidP="00165112">
      <w:pPr>
        <w:spacing w:after="160" w:line="256" w:lineRule="auto"/>
        <w:jc w:val="both"/>
        <w:rPr>
          <w:rFonts w:ascii="Arial"/>
          <w:lang w:val="es-MX"/>
        </w:rPr>
      </w:pPr>
    </w:p>
    <w:p w14:paraId="3F63AEB0" w14:textId="77777777" w:rsidR="00165112" w:rsidRDefault="00165112" w:rsidP="00165112">
      <w:pPr>
        <w:spacing w:after="160" w:line="256" w:lineRule="auto"/>
        <w:jc w:val="both"/>
        <w:rPr>
          <w:rFonts w:ascii="Arial"/>
        </w:rPr>
      </w:pPr>
    </w:p>
    <w:p w14:paraId="6E317C96" w14:textId="5DDEA73F" w:rsidR="00165112" w:rsidRDefault="00165112" w:rsidP="00165112">
      <w:pPr>
        <w:spacing w:after="160" w:line="256" w:lineRule="auto"/>
        <w:jc w:val="both"/>
        <w:rPr>
          <w:rFonts w:ascii="Arial"/>
          <w:b/>
        </w:rPr>
      </w:pPr>
    </w:p>
    <w:p w14:paraId="41C303E3" w14:textId="7178F9CC" w:rsidR="00F84E11" w:rsidRDefault="00F84E11" w:rsidP="00165112">
      <w:pPr>
        <w:spacing w:after="160" w:line="256" w:lineRule="auto"/>
        <w:jc w:val="both"/>
        <w:rPr>
          <w:rFonts w:ascii="Arial"/>
          <w:b/>
        </w:rPr>
      </w:pPr>
    </w:p>
    <w:p w14:paraId="4913FB3F" w14:textId="1E9A8EB5" w:rsidR="00F84E11" w:rsidRDefault="00F84E11" w:rsidP="00165112">
      <w:pPr>
        <w:spacing w:after="160" w:line="256" w:lineRule="auto"/>
        <w:jc w:val="both"/>
        <w:rPr>
          <w:rFonts w:ascii="Arial"/>
          <w:b/>
        </w:rPr>
      </w:pPr>
    </w:p>
    <w:p w14:paraId="2A618208" w14:textId="79C6434C" w:rsidR="00F84E11" w:rsidRDefault="00F84E11" w:rsidP="00165112">
      <w:pPr>
        <w:spacing w:after="160" w:line="256" w:lineRule="auto"/>
        <w:jc w:val="both"/>
        <w:rPr>
          <w:rFonts w:ascii="Arial"/>
          <w:b/>
        </w:rPr>
      </w:pPr>
    </w:p>
    <w:p w14:paraId="4610A502" w14:textId="079714DF" w:rsidR="00F84E11" w:rsidRDefault="00F84E11" w:rsidP="00165112">
      <w:pPr>
        <w:spacing w:after="160" w:line="256" w:lineRule="auto"/>
        <w:jc w:val="both"/>
        <w:rPr>
          <w:rFonts w:ascii="Arial"/>
          <w:b/>
        </w:rPr>
      </w:pPr>
    </w:p>
    <w:p w14:paraId="4A086C01" w14:textId="402436A8" w:rsidR="00F84E11" w:rsidRDefault="00F84E11" w:rsidP="00165112">
      <w:pPr>
        <w:spacing w:after="160" w:line="256" w:lineRule="auto"/>
        <w:jc w:val="both"/>
        <w:rPr>
          <w:rFonts w:ascii="Arial"/>
          <w:b/>
        </w:rPr>
      </w:pPr>
    </w:p>
    <w:p w14:paraId="4851B222" w14:textId="012B99CC" w:rsidR="00F84E11" w:rsidRDefault="00F84E11" w:rsidP="00165112">
      <w:pPr>
        <w:spacing w:after="160" w:line="256" w:lineRule="auto"/>
        <w:jc w:val="both"/>
        <w:rPr>
          <w:rFonts w:ascii="Arial"/>
          <w:b/>
        </w:rPr>
      </w:pPr>
    </w:p>
    <w:p w14:paraId="00B7D99E" w14:textId="77777777" w:rsidR="00F84E11" w:rsidRDefault="00F84E11" w:rsidP="00165112">
      <w:pPr>
        <w:spacing w:after="160" w:line="256" w:lineRule="auto"/>
        <w:jc w:val="both"/>
        <w:rPr>
          <w:rFonts w:ascii="Arial"/>
          <w:b/>
        </w:rPr>
      </w:pPr>
    </w:p>
    <w:p w14:paraId="7B8580D9" w14:textId="77777777" w:rsidR="00165112" w:rsidRDefault="00165112" w:rsidP="00165112">
      <w:pPr>
        <w:spacing w:after="160" w:line="256" w:lineRule="auto"/>
        <w:jc w:val="both"/>
        <w:rPr>
          <w:rFonts w:ascii="Arial"/>
          <w:b/>
        </w:rPr>
      </w:pPr>
    </w:p>
    <w:p w14:paraId="4BACF67F" w14:textId="77777777" w:rsidR="00165112" w:rsidRDefault="00165112" w:rsidP="00165112">
      <w:pPr>
        <w:spacing w:after="160" w:line="256" w:lineRule="auto"/>
        <w:jc w:val="both"/>
        <w:rPr>
          <w:rFonts w:ascii="Arial"/>
          <w:b/>
        </w:rPr>
      </w:pPr>
    </w:p>
    <w:p w14:paraId="4579551B" w14:textId="77777777" w:rsidR="00165112" w:rsidRDefault="00165112" w:rsidP="00165112">
      <w:pPr>
        <w:spacing w:after="160" w:line="256" w:lineRule="auto"/>
        <w:jc w:val="both"/>
        <w:rPr>
          <w:rFonts w:ascii="Arial"/>
          <w:b/>
        </w:rPr>
      </w:pPr>
    </w:p>
    <w:p w14:paraId="5AC2C705" w14:textId="77777777" w:rsidR="00165112" w:rsidRDefault="00165112" w:rsidP="00165112">
      <w:pPr>
        <w:spacing w:after="160" w:line="256" w:lineRule="auto"/>
        <w:jc w:val="both"/>
        <w:rPr>
          <w:rFonts w:ascii="Arial"/>
          <w:b/>
        </w:rPr>
      </w:pPr>
    </w:p>
    <w:p w14:paraId="7D59FF54" w14:textId="77777777" w:rsidR="00165112" w:rsidRDefault="00165112" w:rsidP="00165112">
      <w:pPr>
        <w:spacing w:after="160" w:line="256" w:lineRule="auto"/>
        <w:jc w:val="both"/>
        <w:rPr>
          <w:rFonts w:ascii="Calibri" w:eastAsia="Calibri" w:hAnsi="Calibri" w:cs="Times New Roman"/>
          <w:b/>
          <w:sz w:val="22"/>
          <w:szCs w:val="22"/>
          <w:lang w:val="es-MX" w:eastAsia="en-US"/>
        </w:rPr>
      </w:pPr>
      <w:r>
        <w:rPr>
          <w:rFonts w:ascii="Arial"/>
          <w:b/>
        </w:rPr>
        <w:lastRenderedPageBreak/>
        <w:t>JUSTIFICACI</w:t>
      </w:r>
      <w:r>
        <w:rPr>
          <w:rFonts w:ascii="Arial"/>
          <w:b/>
        </w:rPr>
        <w:t>Ó</w:t>
      </w:r>
      <w:r>
        <w:rPr>
          <w:rFonts w:ascii="Arial"/>
          <w:b/>
        </w:rPr>
        <w:t>N</w:t>
      </w:r>
    </w:p>
    <w:p w14:paraId="00A524AB"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La creación de la instancia Municipal para el Desarrollo de las Mujeres, constituye uno de los primeros en la incorporación de la perspectiva del género en lo local. Es el medio por el que los gobiernos municipales cumplen tareas dirigidas hacia las mujeres, por tanto, su existencia constituye un mecanismo para lograr la igualdad en beneficio no solo de ese sector, sino de toda la población. Es un órgano de gestión y efectúa acciones con perspectiva de género desde la planeación, organización presupuestación, ejecución y control de programas y proyectos que consideren las necesidades de los géneros y coadyuva al desarrollo local.</w:t>
      </w:r>
    </w:p>
    <w:p w14:paraId="5A7C5E01" w14:textId="77777777" w:rsidR="00165112" w:rsidRDefault="00165112" w:rsidP="00165112">
      <w:pPr>
        <w:spacing w:after="160" w:line="276" w:lineRule="auto"/>
        <w:jc w:val="both"/>
        <w:rPr>
          <w:rFonts w:ascii="Arial" w:eastAsia="Calibri" w:hAnsi="Arial" w:cs="Arial"/>
          <w:lang w:val="es-MX" w:eastAsia="en-US"/>
        </w:rPr>
      </w:pPr>
    </w:p>
    <w:p w14:paraId="702F3ACE" w14:textId="77777777" w:rsidR="00165112" w:rsidRDefault="00165112" w:rsidP="00165112">
      <w:pPr>
        <w:spacing w:after="160" w:line="276" w:lineRule="auto"/>
        <w:jc w:val="both"/>
        <w:rPr>
          <w:rFonts w:ascii="Arial" w:eastAsia="Calibri" w:hAnsi="Arial" w:cs="Arial"/>
          <w:lang w:val="es-MX" w:eastAsia="en-US"/>
        </w:rPr>
      </w:pPr>
    </w:p>
    <w:p w14:paraId="5EEFF276" w14:textId="77777777" w:rsidR="00165112" w:rsidRDefault="00165112" w:rsidP="00165112">
      <w:pPr>
        <w:spacing w:after="160" w:line="276" w:lineRule="auto"/>
        <w:jc w:val="both"/>
        <w:rPr>
          <w:rFonts w:ascii="Arial" w:eastAsia="Calibri" w:hAnsi="Arial" w:cs="Arial"/>
          <w:lang w:val="es-MX" w:eastAsia="en-US"/>
        </w:rPr>
      </w:pPr>
    </w:p>
    <w:p w14:paraId="36357C00" w14:textId="77777777" w:rsidR="00165112" w:rsidRDefault="00165112" w:rsidP="00165112">
      <w:pPr>
        <w:spacing w:after="160" w:line="276" w:lineRule="auto"/>
        <w:jc w:val="both"/>
        <w:rPr>
          <w:rFonts w:ascii="Arial" w:eastAsia="Calibri" w:hAnsi="Arial" w:cs="Arial"/>
          <w:lang w:val="es-MX" w:eastAsia="en-US"/>
        </w:rPr>
      </w:pPr>
    </w:p>
    <w:p w14:paraId="3CE2CB64" w14:textId="77777777" w:rsidR="00165112" w:rsidRDefault="00165112" w:rsidP="00165112">
      <w:pPr>
        <w:spacing w:after="160" w:line="276" w:lineRule="auto"/>
        <w:jc w:val="both"/>
        <w:rPr>
          <w:rFonts w:ascii="Arial" w:eastAsia="Calibri" w:hAnsi="Arial" w:cs="Arial"/>
          <w:lang w:val="es-MX" w:eastAsia="en-US"/>
        </w:rPr>
      </w:pPr>
    </w:p>
    <w:p w14:paraId="63A1886D" w14:textId="77777777" w:rsidR="00165112" w:rsidRDefault="00165112" w:rsidP="00165112">
      <w:pPr>
        <w:spacing w:after="160" w:line="276" w:lineRule="auto"/>
        <w:jc w:val="both"/>
        <w:rPr>
          <w:rFonts w:ascii="Arial" w:eastAsia="Calibri" w:hAnsi="Arial" w:cs="Arial"/>
          <w:lang w:val="es-MX" w:eastAsia="en-US"/>
        </w:rPr>
      </w:pPr>
    </w:p>
    <w:p w14:paraId="46FBBA47" w14:textId="77777777" w:rsidR="00165112" w:rsidRDefault="00165112" w:rsidP="00165112">
      <w:pPr>
        <w:spacing w:after="160" w:line="276" w:lineRule="auto"/>
        <w:jc w:val="both"/>
        <w:rPr>
          <w:rFonts w:ascii="Arial" w:eastAsia="Calibri" w:hAnsi="Arial" w:cs="Arial"/>
          <w:lang w:val="es-MX" w:eastAsia="en-US"/>
        </w:rPr>
      </w:pPr>
    </w:p>
    <w:p w14:paraId="42261939" w14:textId="77777777" w:rsidR="00165112" w:rsidRDefault="00165112" w:rsidP="00165112">
      <w:pPr>
        <w:spacing w:after="160" w:line="276" w:lineRule="auto"/>
        <w:jc w:val="both"/>
        <w:rPr>
          <w:rFonts w:ascii="Arial" w:eastAsia="Calibri" w:hAnsi="Arial" w:cs="Arial"/>
          <w:lang w:val="es-MX" w:eastAsia="en-US"/>
        </w:rPr>
      </w:pPr>
    </w:p>
    <w:p w14:paraId="4AA27AF8" w14:textId="77777777" w:rsidR="00165112" w:rsidRDefault="00165112" w:rsidP="00165112">
      <w:pPr>
        <w:spacing w:after="160" w:line="276" w:lineRule="auto"/>
        <w:jc w:val="both"/>
        <w:rPr>
          <w:rFonts w:ascii="Arial" w:eastAsia="Calibri" w:hAnsi="Arial" w:cs="Arial"/>
          <w:lang w:val="es-MX" w:eastAsia="en-US"/>
        </w:rPr>
      </w:pPr>
    </w:p>
    <w:p w14:paraId="56545F13" w14:textId="77777777" w:rsidR="00165112" w:rsidRDefault="00165112" w:rsidP="00165112">
      <w:pPr>
        <w:spacing w:after="160" w:line="276" w:lineRule="auto"/>
        <w:jc w:val="both"/>
        <w:rPr>
          <w:rFonts w:ascii="Arial" w:eastAsia="Calibri" w:hAnsi="Arial" w:cs="Arial"/>
          <w:lang w:val="es-MX" w:eastAsia="en-US"/>
        </w:rPr>
      </w:pPr>
    </w:p>
    <w:p w14:paraId="7DD033B7" w14:textId="77777777" w:rsidR="00165112" w:rsidRDefault="00165112" w:rsidP="00165112">
      <w:pPr>
        <w:spacing w:after="160" w:line="276" w:lineRule="auto"/>
        <w:jc w:val="both"/>
        <w:rPr>
          <w:rFonts w:ascii="Arial" w:eastAsia="Calibri" w:hAnsi="Arial" w:cs="Arial"/>
          <w:lang w:val="es-MX" w:eastAsia="en-US"/>
        </w:rPr>
      </w:pPr>
    </w:p>
    <w:p w14:paraId="375CEF30" w14:textId="77777777" w:rsidR="00165112" w:rsidRDefault="00165112" w:rsidP="00165112">
      <w:pPr>
        <w:spacing w:after="160" w:line="276" w:lineRule="auto"/>
        <w:jc w:val="both"/>
        <w:rPr>
          <w:rFonts w:ascii="Arial" w:eastAsia="Calibri" w:hAnsi="Arial" w:cs="Arial"/>
          <w:lang w:val="es-MX" w:eastAsia="en-US"/>
        </w:rPr>
      </w:pPr>
    </w:p>
    <w:p w14:paraId="0350DA16" w14:textId="77777777" w:rsidR="00165112" w:rsidRDefault="00165112" w:rsidP="00165112">
      <w:pPr>
        <w:spacing w:after="160" w:line="276" w:lineRule="auto"/>
        <w:jc w:val="both"/>
        <w:rPr>
          <w:rFonts w:ascii="Arial" w:eastAsia="Calibri" w:hAnsi="Arial" w:cs="Arial"/>
          <w:lang w:val="es-MX" w:eastAsia="en-US"/>
        </w:rPr>
      </w:pPr>
    </w:p>
    <w:p w14:paraId="4FCB22B5" w14:textId="77777777" w:rsidR="00165112" w:rsidRDefault="00165112" w:rsidP="00165112">
      <w:pPr>
        <w:spacing w:after="160" w:line="276" w:lineRule="auto"/>
        <w:jc w:val="both"/>
        <w:rPr>
          <w:rFonts w:ascii="Arial" w:eastAsia="Calibri" w:hAnsi="Arial" w:cs="Arial"/>
          <w:lang w:val="es-MX" w:eastAsia="en-US"/>
        </w:rPr>
      </w:pPr>
    </w:p>
    <w:p w14:paraId="3EFF53BF" w14:textId="77777777" w:rsidR="00165112" w:rsidRDefault="00165112" w:rsidP="00165112">
      <w:pPr>
        <w:spacing w:after="160" w:line="276" w:lineRule="auto"/>
        <w:jc w:val="both"/>
        <w:rPr>
          <w:rFonts w:ascii="Arial" w:eastAsia="Calibri" w:hAnsi="Arial" w:cs="Arial"/>
          <w:lang w:val="es-MX" w:eastAsia="en-US"/>
        </w:rPr>
      </w:pPr>
    </w:p>
    <w:p w14:paraId="643C96A2" w14:textId="77777777" w:rsidR="00165112" w:rsidRDefault="00165112" w:rsidP="00165112">
      <w:pPr>
        <w:spacing w:after="160" w:line="276" w:lineRule="auto"/>
        <w:jc w:val="both"/>
        <w:rPr>
          <w:rFonts w:ascii="Arial" w:eastAsia="Calibri" w:hAnsi="Arial" w:cs="Arial"/>
          <w:lang w:val="es-MX" w:eastAsia="en-US"/>
        </w:rPr>
      </w:pPr>
    </w:p>
    <w:p w14:paraId="036BB34D" w14:textId="77777777" w:rsidR="00165112" w:rsidRDefault="00165112" w:rsidP="00165112">
      <w:pPr>
        <w:spacing w:after="160" w:line="276" w:lineRule="auto"/>
        <w:jc w:val="both"/>
        <w:rPr>
          <w:rFonts w:ascii="Arial" w:eastAsia="Calibri" w:hAnsi="Arial" w:cs="Arial"/>
          <w:lang w:val="es-MX" w:eastAsia="en-US"/>
        </w:rPr>
      </w:pPr>
    </w:p>
    <w:p w14:paraId="55CA3A68" w14:textId="77777777" w:rsidR="00165112" w:rsidRDefault="00165112" w:rsidP="00165112">
      <w:pPr>
        <w:spacing w:after="160" w:line="276" w:lineRule="auto"/>
        <w:jc w:val="both"/>
        <w:rPr>
          <w:rFonts w:ascii="Arial" w:eastAsia="Calibri" w:hAnsi="Arial" w:cs="Arial"/>
          <w:lang w:val="es-MX" w:eastAsia="en-US"/>
        </w:rPr>
      </w:pPr>
    </w:p>
    <w:p w14:paraId="4A2F92C7" w14:textId="28241FD9" w:rsidR="00165112" w:rsidRDefault="00165112" w:rsidP="00165112">
      <w:pPr>
        <w:spacing w:after="160" w:line="276" w:lineRule="auto"/>
        <w:jc w:val="both"/>
        <w:rPr>
          <w:rFonts w:ascii="Arial" w:eastAsia="Calibri" w:hAnsi="Arial" w:cs="Arial"/>
          <w:lang w:val="es-MX" w:eastAsia="en-US"/>
        </w:rPr>
      </w:pPr>
    </w:p>
    <w:p w14:paraId="0CE69592" w14:textId="0504C30B" w:rsidR="00F84E11" w:rsidRDefault="00F84E11" w:rsidP="00165112">
      <w:pPr>
        <w:spacing w:after="160" w:line="276" w:lineRule="auto"/>
        <w:jc w:val="both"/>
        <w:rPr>
          <w:rFonts w:ascii="Arial" w:eastAsia="Calibri" w:hAnsi="Arial" w:cs="Arial"/>
          <w:lang w:val="es-MX" w:eastAsia="en-US"/>
        </w:rPr>
      </w:pPr>
    </w:p>
    <w:p w14:paraId="22BB3349" w14:textId="77777777" w:rsidR="00F84E11" w:rsidRDefault="00F84E11" w:rsidP="00165112">
      <w:pPr>
        <w:spacing w:after="160" w:line="276" w:lineRule="auto"/>
        <w:jc w:val="both"/>
        <w:rPr>
          <w:rFonts w:ascii="Arial" w:eastAsia="Calibri" w:hAnsi="Arial" w:cs="Arial"/>
          <w:lang w:val="es-MX" w:eastAsia="en-US"/>
        </w:rPr>
      </w:pPr>
    </w:p>
    <w:p w14:paraId="1E1EC4D2" w14:textId="77777777" w:rsidR="00165112" w:rsidRDefault="00165112" w:rsidP="00165112">
      <w:pPr>
        <w:spacing w:after="160" w:line="276" w:lineRule="auto"/>
        <w:jc w:val="both"/>
        <w:rPr>
          <w:rFonts w:ascii="Arial" w:eastAsia="Calibri" w:hAnsi="Arial" w:cs="Arial"/>
          <w:b/>
          <w:lang w:val="es-MX" w:eastAsia="en-US"/>
        </w:rPr>
      </w:pPr>
      <w:r>
        <w:rPr>
          <w:rFonts w:ascii="Arial" w:eastAsia="Calibri" w:hAnsi="Arial" w:cs="Arial"/>
          <w:b/>
          <w:lang w:val="es-MX" w:eastAsia="en-US"/>
        </w:rPr>
        <w:lastRenderedPageBreak/>
        <w:t>VALORES</w:t>
      </w:r>
    </w:p>
    <w:p w14:paraId="1D716EAE"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Los valores son los principios, virtudes o cualidades que caracterizan a una persona, una acción o un objeto que se consideran típicamente positivos y de gran importancia en el empoderamiento de la mujer.</w:t>
      </w:r>
    </w:p>
    <w:p w14:paraId="23AFBA24"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Respeto: El respeto es uno de los valores morales más importantes del ser humano, pues es fundamental para lograr una armoniosa interacción social. El respeto para las mujeres y niñas debe ser mutuo y nacer de un sentimiento de reciprocidad para crear un mundo más seguro, justo y saludable.</w:t>
      </w:r>
    </w:p>
    <w:p w14:paraId="2784C202"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 xml:space="preserve">Equidad: </w:t>
      </w:r>
      <w:r>
        <w:rPr>
          <w:rFonts w:ascii="Arial" w:eastAsia="Calibri" w:hAnsi="Arial" w:cs="Arial"/>
          <w:bCs/>
          <w:lang w:val="es-MX" w:eastAsia="en-US"/>
        </w:rPr>
        <w:t>Es sinónimo de</w:t>
      </w:r>
      <w:r>
        <w:rPr>
          <w:rFonts w:ascii="Arial" w:eastAsia="Calibri" w:hAnsi="Arial" w:cs="Arial"/>
          <w:lang w:val="es-MX" w:eastAsia="en-US"/>
        </w:rPr>
        <w:t> igualdad, ecuanimidad, justicia, rectitud, equilibrio. El uso de la imparcialidad como tal es la aplicación de los derechos y obligaciones de manera justa y equitativa para reconocer el derecho de las mujeres y niñas.</w:t>
      </w:r>
    </w:p>
    <w:p w14:paraId="2B1392C8"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 xml:space="preserve">Tolerancia: </w:t>
      </w:r>
      <w:r>
        <w:rPr>
          <w:rFonts w:ascii="Arial" w:eastAsia="Calibri" w:hAnsi="Arial" w:cs="Arial"/>
          <w:bCs/>
          <w:lang w:val="es-MX" w:eastAsia="en-US"/>
        </w:rPr>
        <w:t>Es un valor moral</w:t>
      </w:r>
      <w:r>
        <w:rPr>
          <w:rFonts w:ascii="Arial" w:eastAsia="Calibri" w:hAnsi="Arial" w:cs="Arial"/>
          <w:lang w:val="es-MX" w:eastAsia="en-US"/>
        </w:rPr>
        <w:t> que implica el </w:t>
      </w:r>
      <w:r>
        <w:rPr>
          <w:rFonts w:ascii="Arial" w:eastAsia="Calibri" w:hAnsi="Arial" w:cs="Arial"/>
          <w:bCs/>
          <w:lang w:val="es-MX" w:eastAsia="en-US"/>
        </w:rPr>
        <w:t>respeto íntegro hacia el otro</w:t>
      </w:r>
      <w:r>
        <w:rPr>
          <w:rFonts w:ascii="Arial" w:eastAsia="Calibri" w:hAnsi="Arial" w:cs="Arial"/>
          <w:lang w:val="es-MX" w:eastAsia="en-US"/>
        </w:rPr>
        <w:t>, hacia sus ideas, prácticas o creencias, independientemente de que choquen o sean diferentes de las nuestras la cual debe ser inculcada en las personas desde su infancia para aplicarla en la vida diaria en beneficio de las mujeres y niñas.</w:t>
      </w:r>
    </w:p>
    <w:p w14:paraId="28F2C425"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lang w:val="es-MX" w:eastAsia="en-US"/>
        </w:rPr>
        <w:t>Solidaridad: Es el </w:t>
      </w:r>
      <w:r>
        <w:rPr>
          <w:rFonts w:ascii="Arial" w:eastAsia="Calibri" w:hAnsi="Arial" w:cs="Arial"/>
          <w:bCs/>
          <w:lang w:val="es-MX" w:eastAsia="en-US"/>
        </w:rPr>
        <w:t>apoyo o la adhesión circunstancial a una causa o al interés de otros, es decir; es sinónimo de apoyo, respaldo, ayuda, protección, que cuando persigue una causa justa cambia el mundo, lo hace mejor, más habitable y más digno para el desarrollo sin violencia de las mujeres y niñas.</w:t>
      </w:r>
    </w:p>
    <w:p w14:paraId="045B8FD8"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Compromiso: Es un valor que permite y lleva a vivir la vida que se desea aunado con la voluntad que posee el individuo para cumplirlo en beneficio de las mujeres y niñas para su desarrollo laboral, personal, social y familiar.</w:t>
      </w:r>
    </w:p>
    <w:p w14:paraId="47AA011F" w14:textId="77777777" w:rsidR="00165112" w:rsidRDefault="00165112" w:rsidP="00165112">
      <w:pPr>
        <w:spacing w:after="160" w:line="276" w:lineRule="auto"/>
        <w:jc w:val="both"/>
        <w:rPr>
          <w:rFonts w:ascii="Arial" w:eastAsia="Calibri" w:hAnsi="Arial" w:cs="Arial"/>
          <w:bCs/>
          <w:lang w:val="es-MX" w:eastAsia="en-US"/>
        </w:rPr>
      </w:pPr>
    </w:p>
    <w:p w14:paraId="5FF9F02E" w14:textId="77777777" w:rsidR="00165112" w:rsidRDefault="00165112" w:rsidP="00165112">
      <w:pPr>
        <w:spacing w:after="160" w:line="276" w:lineRule="auto"/>
        <w:jc w:val="both"/>
        <w:rPr>
          <w:rFonts w:ascii="Arial" w:eastAsia="Calibri" w:hAnsi="Arial" w:cs="Arial"/>
          <w:lang w:val="es-MX" w:eastAsia="en-US"/>
        </w:rPr>
      </w:pPr>
    </w:p>
    <w:p w14:paraId="12800076" w14:textId="77777777" w:rsidR="00165112" w:rsidRDefault="00165112" w:rsidP="00165112">
      <w:pPr>
        <w:spacing w:after="160" w:line="276" w:lineRule="auto"/>
        <w:jc w:val="both"/>
        <w:rPr>
          <w:rFonts w:ascii="Arial" w:eastAsia="Calibri" w:hAnsi="Arial" w:cs="Arial"/>
          <w:lang w:val="es-MX" w:eastAsia="en-US"/>
        </w:rPr>
      </w:pPr>
    </w:p>
    <w:p w14:paraId="539E69FC" w14:textId="77777777" w:rsidR="00165112" w:rsidRDefault="00165112" w:rsidP="00165112">
      <w:pPr>
        <w:spacing w:after="160" w:line="276" w:lineRule="auto"/>
        <w:jc w:val="both"/>
        <w:rPr>
          <w:rFonts w:ascii="Arial" w:eastAsia="Calibri" w:hAnsi="Arial" w:cs="Arial"/>
          <w:lang w:val="es-MX" w:eastAsia="en-US"/>
        </w:rPr>
      </w:pPr>
    </w:p>
    <w:p w14:paraId="7F54CE72" w14:textId="77777777" w:rsidR="00165112" w:rsidRDefault="00165112" w:rsidP="00165112">
      <w:pPr>
        <w:spacing w:after="160" w:line="276" w:lineRule="auto"/>
        <w:jc w:val="both"/>
        <w:rPr>
          <w:rFonts w:ascii="Arial" w:eastAsia="Calibri" w:hAnsi="Arial" w:cs="Arial"/>
          <w:lang w:val="es-MX" w:eastAsia="en-US"/>
        </w:rPr>
      </w:pPr>
    </w:p>
    <w:p w14:paraId="7380ECD0" w14:textId="77777777" w:rsidR="00165112" w:rsidRDefault="00165112" w:rsidP="00165112">
      <w:pPr>
        <w:spacing w:after="160" w:line="276" w:lineRule="auto"/>
        <w:jc w:val="both"/>
        <w:rPr>
          <w:rFonts w:ascii="Arial" w:eastAsia="Calibri" w:hAnsi="Arial" w:cs="Arial"/>
          <w:lang w:val="es-MX" w:eastAsia="en-US"/>
        </w:rPr>
      </w:pPr>
    </w:p>
    <w:p w14:paraId="3409DC14" w14:textId="77777777" w:rsidR="00165112" w:rsidRDefault="00165112" w:rsidP="00165112">
      <w:pPr>
        <w:spacing w:after="160" w:line="276" w:lineRule="auto"/>
        <w:jc w:val="both"/>
        <w:rPr>
          <w:rFonts w:ascii="Arial" w:eastAsia="Calibri" w:hAnsi="Arial" w:cs="Arial"/>
          <w:lang w:val="es-MX" w:eastAsia="en-US"/>
        </w:rPr>
      </w:pPr>
    </w:p>
    <w:p w14:paraId="794CB01F" w14:textId="77777777" w:rsidR="00165112" w:rsidRDefault="00165112" w:rsidP="00165112">
      <w:pPr>
        <w:spacing w:after="160" w:line="276" w:lineRule="auto"/>
        <w:jc w:val="both"/>
        <w:rPr>
          <w:rFonts w:ascii="Arial" w:eastAsia="Calibri" w:hAnsi="Arial" w:cs="Arial"/>
          <w:lang w:val="es-MX" w:eastAsia="en-US"/>
        </w:rPr>
      </w:pPr>
    </w:p>
    <w:p w14:paraId="0E0D92B2" w14:textId="02AB2EC9" w:rsidR="00165112" w:rsidRDefault="00165112" w:rsidP="00165112">
      <w:pPr>
        <w:spacing w:after="160" w:line="276" w:lineRule="auto"/>
        <w:jc w:val="both"/>
        <w:rPr>
          <w:rFonts w:ascii="Arial" w:eastAsia="Calibri" w:hAnsi="Arial" w:cs="Arial"/>
          <w:lang w:val="es-MX" w:eastAsia="en-US"/>
        </w:rPr>
      </w:pPr>
    </w:p>
    <w:p w14:paraId="7C2E73C6" w14:textId="77777777" w:rsidR="00F84E11" w:rsidRDefault="00F84E11" w:rsidP="00165112">
      <w:pPr>
        <w:spacing w:after="160" w:line="276" w:lineRule="auto"/>
        <w:jc w:val="both"/>
        <w:rPr>
          <w:rFonts w:ascii="Arial" w:eastAsia="Calibri" w:hAnsi="Arial" w:cs="Arial"/>
          <w:lang w:val="es-MX" w:eastAsia="en-US"/>
        </w:rPr>
      </w:pPr>
    </w:p>
    <w:p w14:paraId="39C16CD7" w14:textId="77777777" w:rsidR="00165112" w:rsidRDefault="00165112" w:rsidP="00165112">
      <w:pPr>
        <w:spacing w:after="160" w:line="276" w:lineRule="auto"/>
        <w:jc w:val="both"/>
        <w:rPr>
          <w:rFonts w:ascii="Arial" w:eastAsia="Calibri" w:hAnsi="Arial" w:cs="Arial"/>
          <w:b/>
          <w:bCs/>
          <w:lang w:val="es-MX" w:eastAsia="en-US"/>
        </w:rPr>
      </w:pPr>
      <w:r>
        <w:rPr>
          <w:rFonts w:ascii="Arial" w:eastAsia="Calibri" w:hAnsi="Arial" w:cs="Arial"/>
          <w:b/>
          <w:lang w:val="es-MX" w:eastAsia="en-US"/>
        </w:rPr>
        <w:lastRenderedPageBreak/>
        <w:t>MARCO NORMATIVO</w:t>
      </w:r>
    </w:p>
    <w:p w14:paraId="4C793418" w14:textId="77777777" w:rsidR="00165112" w:rsidRDefault="00165112" w:rsidP="00165112">
      <w:pPr>
        <w:spacing w:after="160" w:line="276" w:lineRule="auto"/>
        <w:jc w:val="both"/>
      </w:pPr>
      <w:r>
        <w:rPr>
          <w:rFonts w:ascii="Arial"/>
        </w:rPr>
        <w:t xml:space="preserve">En las </w:t>
      </w:r>
      <w:r>
        <w:rPr>
          <w:rFonts w:ascii="Arial"/>
        </w:rPr>
        <w:t>ú</w:t>
      </w:r>
      <w:r>
        <w:rPr>
          <w:rFonts w:ascii="Arial"/>
        </w:rPr>
        <w:t>ltimas d</w:t>
      </w:r>
      <w:r>
        <w:rPr>
          <w:rFonts w:ascii="Arial"/>
        </w:rPr>
        <w:t>é</w:t>
      </w:r>
      <w:r>
        <w:rPr>
          <w:rFonts w:ascii="Arial"/>
        </w:rPr>
        <w:t>cadas se han desarrollado instrumentos internacionales de protecci</w:t>
      </w:r>
      <w:r>
        <w:rPr>
          <w:rFonts w:ascii="Arial"/>
        </w:rPr>
        <w:t>ó</w:t>
      </w:r>
      <w:r>
        <w:rPr>
          <w:rFonts w:ascii="Arial"/>
        </w:rPr>
        <w:t>n a los derechos humanos de las mujeres, m</w:t>
      </w:r>
      <w:r>
        <w:rPr>
          <w:rFonts w:ascii="Arial"/>
        </w:rPr>
        <w:t>á</w:t>
      </w:r>
      <w:r>
        <w:rPr>
          <w:rFonts w:ascii="Arial"/>
        </w:rPr>
        <w:t>s all</w:t>
      </w:r>
      <w:r>
        <w:rPr>
          <w:rFonts w:ascii="Arial"/>
        </w:rPr>
        <w:t>á</w:t>
      </w:r>
      <w:r>
        <w:rPr>
          <w:rFonts w:ascii="Arial"/>
        </w:rPr>
        <w:t xml:space="preserve"> de las normas que garantizan los derechos universales. A lo largo de m</w:t>
      </w:r>
      <w:r>
        <w:rPr>
          <w:rFonts w:ascii="Arial"/>
        </w:rPr>
        <w:t>á</w:t>
      </w:r>
      <w:r>
        <w:rPr>
          <w:rFonts w:ascii="Arial"/>
        </w:rPr>
        <w:t>s de 35 a</w:t>
      </w:r>
      <w:r>
        <w:rPr>
          <w:rFonts w:ascii="Arial"/>
        </w:rPr>
        <w:t>ñ</w:t>
      </w:r>
      <w:r>
        <w:rPr>
          <w:rFonts w:ascii="Arial"/>
        </w:rPr>
        <w:t>os, M</w:t>
      </w:r>
      <w:r>
        <w:rPr>
          <w:rFonts w:ascii="Arial"/>
        </w:rPr>
        <w:t>é</w:t>
      </w:r>
      <w:r>
        <w:rPr>
          <w:rFonts w:ascii="Arial"/>
        </w:rPr>
        <w:t>xico ha ajustado su marco normativo y pol</w:t>
      </w:r>
      <w:r>
        <w:rPr>
          <w:rFonts w:ascii="Arial"/>
        </w:rPr>
        <w:t>í</w:t>
      </w:r>
      <w:r>
        <w:rPr>
          <w:rFonts w:ascii="Arial"/>
        </w:rPr>
        <w:t>ticas p</w:t>
      </w:r>
      <w:r>
        <w:rPr>
          <w:rFonts w:ascii="Arial"/>
        </w:rPr>
        <w:t>ú</w:t>
      </w:r>
      <w:r>
        <w:rPr>
          <w:rFonts w:ascii="Arial"/>
        </w:rPr>
        <w:t xml:space="preserve">blicas para dar cumplimiento a esos compromisos, tanto en los tres </w:t>
      </w:r>
      <w:r>
        <w:rPr>
          <w:rFonts w:ascii="Arial"/>
        </w:rPr>
        <w:t>ó</w:t>
      </w:r>
      <w:r>
        <w:rPr>
          <w:rFonts w:ascii="Arial"/>
        </w:rPr>
        <w:t>rdenes de gobierno (federal, estatal y municipal) como en los tres Poderes de la Uni</w:t>
      </w:r>
      <w:r>
        <w:rPr>
          <w:rFonts w:ascii="Arial"/>
        </w:rPr>
        <w:t>ó</w:t>
      </w:r>
      <w:r>
        <w:rPr>
          <w:rFonts w:ascii="Arial"/>
        </w:rPr>
        <w:t>n (Ejecutivo, Legislativo y Judicial).</w:t>
      </w:r>
    </w:p>
    <w:p w14:paraId="60D05B34" w14:textId="77777777" w:rsidR="00165112" w:rsidRDefault="00165112" w:rsidP="00165112">
      <w:pPr>
        <w:spacing w:after="160" w:line="276" w:lineRule="auto"/>
        <w:jc w:val="both"/>
        <w:rPr>
          <w:rFonts w:ascii="Arial"/>
        </w:rPr>
      </w:pPr>
      <w:r>
        <w:rPr>
          <w:rFonts w:ascii="Arial"/>
        </w:rPr>
        <w:t>Con este marco normativo, ya no se trata de la voluntad de las y los gobernantes o de una gesti</w:t>
      </w:r>
      <w:r>
        <w:rPr>
          <w:rFonts w:ascii="Arial"/>
        </w:rPr>
        <w:t>ó</w:t>
      </w:r>
      <w:r>
        <w:rPr>
          <w:rFonts w:ascii="Arial"/>
        </w:rPr>
        <w:t>n administrativa para asumir dichos acuerdos sino de una responsabilidad y compromiso de Estado, con procedimientos y estructuras definidas, sanciones expl</w:t>
      </w:r>
      <w:r>
        <w:rPr>
          <w:rFonts w:ascii="Arial"/>
        </w:rPr>
        <w:t>í</w:t>
      </w:r>
      <w:r>
        <w:rPr>
          <w:rFonts w:ascii="Arial"/>
        </w:rPr>
        <w:t>citas y con repercusiones pol</w:t>
      </w:r>
      <w:r>
        <w:rPr>
          <w:rFonts w:ascii="Arial"/>
        </w:rPr>
        <w:t>í</w:t>
      </w:r>
      <w:r>
        <w:rPr>
          <w:rFonts w:ascii="Arial"/>
        </w:rPr>
        <w:t>ticas, sociales y econ</w:t>
      </w:r>
      <w:r>
        <w:rPr>
          <w:rFonts w:ascii="Arial"/>
        </w:rPr>
        <w:t>ó</w:t>
      </w:r>
      <w:r>
        <w:rPr>
          <w:rFonts w:ascii="Arial"/>
        </w:rPr>
        <w:t>micas, por lo que en este apartado se se</w:t>
      </w:r>
      <w:r>
        <w:rPr>
          <w:rFonts w:ascii="Arial"/>
        </w:rPr>
        <w:t>ñ</w:t>
      </w:r>
      <w:r>
        <w:rPr>
          <w:rFonts w:ascii="Arial"/>
        </w:rPr>
        <w:t>alan las principales normatividades que sustentan el Programa Municipal.</w:t>
      </w:r>
    </w:p>
    <w:p w14:paraId="3447B59B" w14:textId="77777777" w:rsidR="00165112" w:rsidRDefault="00165112" w:rsidP="00165112">
      <w:pPr>
        <w:spacing w:after="160" w:line="276" w:lineRule="auto"/>
        <w:jc w:val="both"/>
        <w:rPr>
          <w:b/>
        </w:rPr>
      </w:pPr>
      <w:r>
        <w:rPr>
          <w:rFonts w:ascii="Arial"/>
          <w:b/>
        </w:rPr>
        <w:t>Nivel internacional</w:t>
      </w:r>
    </w:p>
    <w:p w14:paraId="3E0EBB5F" w14:textId="77777777" w:rsidR="00165112" w:rsidRDefault="00165112" w:rsidP="00165112">
      <w:pPr>
        <w:spacing w:after="160" w:line="276" w:lineRule="auto"/>
        <w:jc w:val="both"/>
        <w:rPr>
          <w:rFonts w:ascii="Arial"/>
        </w:rPr>
      </w:pPr>
      <w:r>
        <w:rPr>
          <w:rFonts w:ascii="Arial"/>
        </w:rPr>
        <w:t>Convenci</w:t>
      </w:r>
      <w:r>
        <w:rPr>
          <w:rFonts w:ascii="Arial"/>
        </w:rPr>
        <w:t>ó</w:t>
      </w:r>
      <w:r>
        <w:rPr>
          <w:rFonts w:ascii="Arial"/>
        </w:rPr>
        <w:t>n sobre la Eliminaci</w:t>
      </w:r>
      <w:r>
        <w:rPr>
          <w:rFonts w:ascii="Arial"/>
        </w:rPr>
        <w:t>ó</w:t>
      </w:r>
      <w:r>
        <w:rPr>
          <w:rFonts w:ascii="Arial"/>
        </w:rPr>
        <w:t>n de todas las formas de Discriminaci</w:t>
      </w:r>
      <w:r>
        <w:rPr>
          <w:rFonts w:ascii="Arial"/>
        </w:rPr>
        <w:t>ó</w:t>
      </w:r>
      <w:r>
        <w:rPr>
          <w:rFonts w:ascii="Arial"/>
        </w:rPr>
        <w:t>n contra la Mujer (CEDAW, 1979).</w:t>
      </w:r>
    </w:p>
    <w:p w14:paraId="563710F7" w14:textId="77777777" w:rsidR="00165112" w:rsidRDefault="00165112" w:rsidP="00165112">
      <w:pPr>
        <w:spacing w:after="160" w:line="276" w:lineRule="auto"/>
        <w:jc w:val="both"/>
        <w:rPr>
          <w:rFonts w:ascii="Arial"/>
        </w:rPr>
      </w:pPr>
      <w:r>
        <w:rPr>
          <w:rFonts w:ascii="Arial"/>
        </w:rPr>
        <w:t>Convenci</w:t>
      </w:r>
      <w:r>
        <w:rPr>
          <w:rFonts w:ascii="Arial"/>
        </w:rPr>
        <w:t>ó</w:t>
      </w:r>
      <w:r>
        <w:rPr>
          <w:rFonts w:ascii="Arial"/>
        </w:rPr>
        <w:t>n Interamericana para Prevenir, Sancionar y Erradicar la Violencia contra la mujer (Convenci</w:t>
      </w:r>
      <w:r>
        <w:rPr>
          <w:rFonts w:ascii="Arial"/>
        </w:rPr>
        <w:t>ó</w:t>
      </w:r>
      <w:r>
        <w:rPr>
          <w:rFonts w:ascii="Arial"/>
        </w:rPr>
        <w:t>n de Bel</w:t>
      </w:r>
      <w:r>
        <w:rPr>
          <w:rFonts w:ascii="Arial"/>
        </w:rPr>
        <w:t>é</w:t>
      </w:r>
      <w:r>
        <w:rPr>
          <w:rFonts w:ascii="Arial"/>
        </w:rPr>
        <w:t>m do Par</w:t>
      </w:r>
      <w:r>
        <w:rPr>
          <w:rFonts w:ascii="Arial"/>
        </w:rPr>
        <w:t>á</w:t>
      </w:r>
      <w:r>
        <w:rPr>
          <w:rFonts w:ascii="Arial"/>
        </w:rPr>
        <w:t>, 1994).</w:t>
      </w:r>
    </w:p>
    <w:p w14:paraId="1992AB53" w14:textId="77777777" w:rsidR="00165112" w:rsidRDefault="00165112" w:rsidP="00165112">
      <w:pPr>
        <w:spacing w:after="160" w:line="276" w:lineRule="auto"/>
        <w:jc w:val="both"/>
        <w:rPr>
          <w:rFonts w:ascii="Arial" w:hAnsi="Arial" w:cs="Arial"/>
        </w:rPr>
      </w:pPr>
      <w:r>
        <w:rPr>
          <w:rFonts w:ascii="Arial" w:hAnsi="Arial" w:cs="Arial"/>
        </w:rPr>
        <w:t>Declaración y Plataforma de Acción de la IV Conferencia Mundial de la Mujer (Beijing, 1995)</w:t>
      </w:r>
    </w:p>
    <w:p w14:paraId="2AC34F98" w14:textId="77777777" w:rsidR="00165112" w:rsidRDefault="00165112" w:rsidP="00165112">
      <w:pPr>
        <w:spacing w:after="160" w:line="276" w:lineRule="auto"/>
        <w:jc w:val="both"/>
        <w:rPr>
          <w:rFonts w:ascii="Arial" w:hAnsi="Arial" w:cs="Arial"/>
        </w:rPr>
      </w:pPr>
      <w:r>
        <w:rPr>
          <w:rFonts w:ascii="Arial" w:hAnsi="Arial" w:cs="Arial"/>
        </w:rPr>
        <w:t>Declaración de los Objetivos del Desarrollo Sustentable. (ONU, 2015).</w:t>
      </w:r>
    </w:p>
    <w:p w14:paraId="21D135CA" w14:textId="77777777" w:rsidR="00165112" w:rsidRDefault="00165112" w:rsidP="00165112">
      <w:pPr>
        <w:spacing w:after="160" w:line="276" w:lineRule="auto"/>
        <w:jc w:val="both"/>
        <w:rPr>
          <w:rFonts w:ascii="Arial" w:hAnsi="Arial" w:cs="Arial"/>
        </w:rPr>
      </w:pPr>
      <w:r>
        <w:rPr>
          <w:rFonts w:ascii="Arial" w:hAnsi="Arial" w:cs="Arial"/>
        </w:rPr>
        <w:t>En el Artículo 2 de la CEDAW, los Estados Partes condenan la discriminación contra la mujer en todas sus formas, y convienen en seguir, por todos los medios apropiados y sin dilaciones, una política encaminada a eliminar la discriminación contra la mujer.</w:t>
      </w:r>
    </w:p>
    <w:p w14:paraId="7209495E" w14:textId="77777777" w:rsidR="00165112" w:rsidRDefault="00165112" w:rsidP="00165112">
      <w:pPr>
        <w:spacing w:after="160" w:line="276" w:lineRule="auto"/>
        <w:jc w:val="both"/>
        <w:rPr>
          <w:rFonts w:ascii="Arial" w:hAnsi="Arial" w:cs="Arial"/>
        </w:rPr>
      </w:pPr>
      <w:r>
        <w:rPr>
          <w:rFonts w:ascii="Arial" w:hAnsi="Arial" w:cs="Arial"/>
        </w:rPr>
        <w:t>En la Declaración de Beijing se establece el compromiso de los Estados Partes a garantizar que todas las políticas y programas de gobierno reflejen una perspectiva de género, como una herramienta para analizar la situación específica de mujeres y hombres, y la forma de intervención del Estado –diferenciada y equitativamente– para corregir situaciones de desigualdad o discriminación.</w:t>
      </w:r>
    </w:p>
    <w:p w14:paraId="695083D2" w14:textId="77777777" w:rsidR="00165112" w:rsidRDefault="00165112" w:rsidP="00165112">
      <w:pPr>
        <w:spacing w:after="160" w:line="276" w:lineRule="auto"/>
        <w:jc w:val="both"/>
        <w:rPr>
          <w:rFonts w:ascii="Arial" w:hAnsi="Arial" w:cs="Arial"/>
          <w:b/>
        </w:rPr>
      </w:pPr>
    </w:p>
    <w:p w14:paraId="50DE060D" w14:textId="77777777" w:rsidR="00165112" w:rsidRDefault="00165112" w:rsidP="00165112">
      <w:pPr>
        <w:spacing w:after="160" w:line="276" w:lineRule="auto"/>
        <w:jc w:val="both"/>
        <w:rPr>
          <w:rFonts w:ascii="Arial" w:hAnsi="Arial" w:cs="Arial"/>
          <w:b/>
        </w:rPr>
      </w:pPr>
    </w:p>
    <w:p w14:paraId="709AF6BD" w14:textId="77777777" w:rsidR="00165112" w:rsidRDefault="00165112" w:rsidP="00165112">
      <w:pPr>
        <w:spacing w:after="160" w:line="276" w:lineRule="auto"/>
        <w:jc w:val="both"/>
        <w:rPr>
          <w:rFonts w:ascii="Arial" w:hAnsi="Arial" w:cs="Arial"/>
          <w:b/>
        </w:rPr>
      </w:pPr>
      <w:r>
        <w:rPr>
          <w:rFonts w:ascii="Arial" w:hAnsi="Arial" w:cs="Arial"/>
          <w:b/>
        </w:rPr>
        <w:t>Nivel federal</w:t>
      </w:r>
    </w:p>
    <w:p w14:paraId="03F89E95" w14:textId="77777777" w:rsidR="00165112" w:rsidRDefault="00165112" w:rsidP="00165112">
      <w:pPr>
        <w:spacing w:after="160" w:line="276" w:lineRule="auto"/>
        <w:jc w:val="both"/>
        <w:rPr>
          <w:rFonts w:ascii="Arial" w:hAnsi="Arial" w:cs="Arial"/>
        </w:rPr>
      </w:pPr>
      <w:r>
        <w:rPr>
          <w:rFonts w:ascii="Arial" w:hAnsi="Arial" w:cs="Arial"/>
        </w:rPr>
        <w:lastRenderedPageBreak/>
        <w:t>Constitución Política de los Estados Unidos Mexicanos, Artículos 1, 4 y 115 (fracción II).</w:t>
      </w:r>
    </w:p>
    <w:p w14:paraId="73E87F96" w14:textId="77777777" w:rsidR="00165112" w:rsidRDefault="00165112" w:rsidP="00165112">
      <w:pPr>
        <w:spacing w:after="160" w:line="276" w:lineRule="auto"/>
        <w:jc w:val="both"/>
        <w:rPr>
          <w:rFonts w:ascii="Arial" w:hAnsi="Arial" w:cs="Arial"/>
        </w:rPr>
      </w:pPr>
      <w:r>
        <w:rPr>
          <w:rFonts w:ascii="Arial" w:hAnsi="Arial" w:cs="Arial"/>
        </w:rPr>
        <w:t>Ley General para la Igualdad entre Mujeres y Hombres (LGIMH)</w:t>
      </w:r>
    </w:p>
    <w:p w14:paraId="397385F1" w14:textId="77777777" w:rsidR="00165112" w:rsidRDefault="00165112" w:rsidP="00165112">
      <w:pPr>
        <w:spacing w:after="160" w:line="276" w:lineRule="auto"/>
        <w:jc w:val="both"/>
        <w:rPr>
          <w:rFonts w:ascii="Arial" w:hAnsi="Arial" w:cs="Arial"/>
        </w:rPr>
      </w:pPr>
      <w:r>
        <w:rPr>
          <w:rFonts w:ascii="Arial" w:hAnsi="Arial" w:cs="Arial"/>
        </w:rPr>
        <w:t>Ley General de Acceso de las Mujeres a una vida libre de violencia (LGAMVLV)</w:t>
      </w:r>
    </w:p>
    <w:p w14:paraId="1FE6507C" w14:textId="77777777" w:rsidR="00165112" w:rsidRDefault="00165112" w:rsidP="00165112">
      <w:pPr>
        <w:spacing w:after="160" w:line="276" w:lineRule="auto"/>
        <w:jc w:val="both"/>
        <w:rPr>
          <w:rFonts w:ascii="Arial" w:hAnsi="Arial" w:cs="Arial"/>
        </w:rPr>
      </w:pPr>
      <w:r>
        <w:rPr>
          <w:rFonts w:ascii="Arial" w:hAnsi="Arial" w:cs="Arial"/>
        </w:rPr>
        <w:t>Ley Federal para Prevenir y Eliminar la Discriminación (LFPED)</w:t>
      </w:r>
    </w:p>
    <w:p w14:paraId="61AA6808" w14:textId="77777777" w:rsidR="00165112" w:rsidRDefault="00165112" w:rsidP="00165112">
      <w:pPr>
        <w:spacing w:after="160" w:line="276" w:lineRule="auto"/>
        <w:jc w:val="both"/>
        <w:rPr>
          <w:rFonts w:ascii="Arial" w:hAnsi="Arial" w:cs="Arial"/>
        </w:rPr>
      </w:pPr>
      <w:r>
        <w:rPr>
          <w:rFonts w:ascii="Arial" w:hAnsi="Arial" w:cs="Arial"/>
        </w:rPr>
        <w:t>Ley General para Prevenir, Sancionar y Erradicar los Delitos en Materia de Trata de Personas y para la Protección y Asistencia a</w:t>
      </w:r>
      <w:r w:rsidR="00ED212B">
        <w:rPr>
          <w:rFonts w:ascii="Arial" w:hAnsi="Arial" w:cs="Arial"/>
        </w:rPr>
        <w:t xml:space="preserve"> las Víctimas de estos Delitos.</w:t>
      </w:r>
    </w:p>
    <w:p w14:paraId="6165E394" w14:textId="77777777" w:rsidR="00165112" w:rsidRDefault="00165112" w:rsidP="00165112">
      <w:pPr>
        <w:spacing w:after="160" w:line="276" w:lineRule="auto"/>
        <w:jc w:val="both"/>
        <w:rPr>
          <w:rFonts w:ascii="Arial" w:hAnsi="Arial" w:cs="Arial"/>
        </w:rPr>
      </w:pPr>
      <w:r>
        <w:rPr>
          <w:rFonts w:ascii="Arial" w:hAnsi="Arial" w:cs="Arial"/>
        </w:rPr>
        <w:t>Ley General de Planeación.</w:t>
      </w:r>
    </w:p>
    <w:p w14:paraId="1CD89B74" w14:textId="77777777" w:rsidR="00165112" w:rsidRDefault="00165112" w:rsidP="00165112">
      <w:pPr>
        <w:spacing w:after="160" w:line="276" w:lineRule="auto"/>
        <w:jc w:val="both"/>
        <w:rPr>
          <w:rFonts w:ascii="Arial" w:hAnsi="Arial" w:cs="Arial"/>
        </w:rPr>
      </w:pPr>
    </w:p>
    <w:p w14:paraId="3CD08031" w14:textId="77777777" w:rsidR="00165112" w:rsidRDefault="00165112" w:rsidP="00165112">
      <w:pPr>
        <w:spacing w:after="160" w:line="276" w:lineRule="auto"/>
        <w:jc w:val="both"/>
        <w:rPr>
          <w:rFonts w:ascii="Arial" w:hAnsi="Arial" w:cs="Arial"/>
        </w:rPr>
      </w:pPr>
      <w:r>
        <w:rPr>
          <w:rFonts w:ascii="Arial" w:hAnsi="Arial" w:cs="Arial"/>
        </w:rPr>
        <w:t>La LGIMH establece la Política Nacional en Materia de Igualdad entre Mujeres y Hombres, la cual “deberá establecer las acciones conducentes a lograr la igualdad sustantiva en el ámbito, económico, político, social y cultural” (Artículo 1). “La Federación, los Estados, la Ciudad de México y los Municipios ejercerán sus atribuciones en materia de esta Ley de conformidad con la distribución de competencias previstas en la misma y en otros ordenamientos aplicables a los tres órdenes de gobierno” (Artículo 7).</w:t>
      </w:r>
    </w:p>
    <w:p w14:paraId="25D2A37B" w14:textId="77777777" w:rsidR="00165112" w:rsidRDefault="00165112" w:rsidP="00165112">
      <w:pPr>
        <w:spacing w:after="160" w:line="276" w:lineRule="auto"/>
        <w:jc w:val="both"/>
        <w:rPr>
          <w:rFonts w:ascii="Arial" w:hAnsi="Arial" w:cs="Arial"/>
        </w:rPr>
      </w:pPr>
      <w:r>
        <w:rPr>
          <w:rFonts w:ascii="Arial" w:hAnsi="Arial" w:cs="Arial"/>
        </w:rPr>
        <w:t>La LGAMVLV tiene por objeto “establecer la coordinación entre la Federación, las entidades federativas, la Ciudad de México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 (Artículo 1).</w:t>
      </w:r>
    </w:p>
    <w:p w14:paraId="1CD66AB2" w14:textId="77777777" w:rsidR="00165112" w:rsidRDefault="00165112" w:rsidP="00165112">
      <w:pPr>
        <w:spacing w:after="160" w:line="276" w:lineRule="auto"/>
        <w:jc w:val="both"/>
        <w:rPr>
          <w:rFonts w:ascii="Arial" w:hAnsi="Arial" w:cs="Arial"/>
          <w:b/>
        </w:rPr>
      </w:pPr>
      <w:r>
        <w:rPr>
          <w:rFonts w:ascii="Arial" w:hAnsi="Arial" w:cs="Arial"/>
          <w:b/>
        </w:rPr>
        <w:t>Nivel estatal</w:t>
      </w:r>
    </w:p>
    <w:p w14:paraId="68C7ED4D" w14:textId="77777777" w:rsidR="00165112" w:rsidRDefault="00165112" w:rsidP="00165112">
      <w:pPr>
        <w:spacing w:after="160" w:line="276" w:lineRule="auto"/>
        <w:jc w:val="both"/>
        <w:rPr>
          <w:rFonts w:ascii="Arial" w:hAnsi="Arial" w:cs="Arial"/>
        </w:rPr>
      </w:pPr>
      <w:r>
        <w:rPr>
          <w:rFonts w:ascii="Arial" w:hAnsi="Arial" w:cs="Arial"/>
        </w:rPr>
        <w:t>Constitución Política del Estado de Hidalgo.</w:t>
      </w:r>
    </w:p>
    <w:p w14:paraId="58E79D7B" w14:textId="77777777" w:rsidR="00165112" w:rsidRDefault="00165112" w:rsidP="00165112">
      <w:pPr>
        <w:spacing w:after="160" w:line="276" w:lineRule="auto"/>
        <w:jc w:val="both"/>
        <w:rPr>
          <w:rFonts w:ascii="Arial" w:hAnsi="Arial" w:cs="Arial"/>
        </w:rPr>
      </w:pPr>
      <w:r>
        <w:rPr>
          <w:rFonts w:ascii="Arial" w:hAnsi="Arial" w:cs="Arial"/>
        </w:rPr>
        <w:t>Ley para la Igualdad entre Mujeres y Hombres del Estado de Hidalgo. (LIMHEH).</w:t>
      </w:r>
    </w:p>
    <w:p w14:paraId="489150D9" w14:textId="77777777" w:rsidR="00165112" w:rsidRDefault="00165112" w:rsidP="00165112">
      <w:pPr>
        <w:spacing w:after="160" w:line="276" w:lineRule="auto"/>
        <w:jc w:val="both"/>
        <w:rPr>
          <w:rFonts w:ascii="Arial" w:hAnsi="Arial" w:cs="Arial"/>
        </w:rPr>
      </w:pPr>
      <w:r>
        <w:rPr>
          <w:rFonts w:ascii="Arial" w:hAnsi="Arial" w:cs="Arial"/>
        </w:rPr>
        <w:t>Ley de Acceso de las Mujeres a una Vida Libre de Violencia para el Estado de Hidalgo (LAMVLVEH)-</w:t>
      </w:r>
    </w:p>
    <w:p w14:paraId="09D77485" w14:textId="77777777" w:rsidR="00165112" w:rsidRDefault="00165112" w:rsidP="00165112">
      <w:pPr>
        <w:spacing w:after="160" w:line="276" w:lineRule="auto"/>
        <w:jc w:val="both"/>
        <w:rPr>
          <w:rFonts w:ascii="Arial" w:hAnsi="Arial" w:cs="Arial"/>
        </w:rPr>
      </w:pPr>
    </w:p>
    <w:p w14:paraId="299DC412" w14:textId="77777777" w:rsidR="00165112" w:rsidRDefault="00165112" w:rsidP="00165112">
      <w:pPr>
        <w:spacing w:after="160" w:line="276" w:lineRule="auto"/>
        <w:jc w:val="both"/>
        <w:rPr>
          <w:rFonts w:ascii="Arial" w:hAnsi="Arial" w:cs="Arial"/>
        </w:rPr>
      </w:pPr>
      <w:r>
        <w:rPr>
          <w:rFonts w:ascii="Arial" w:hAnsi="Arial" w:cs="Arial"/>
        </w:rPr>
        <w:t xml:space="preserve">Ley para Prevenir, Atender, Sancionar y Eliminar la Discriminación en el Estado de Hidalgo. </w:t>
      </w:r>
    </w:p>
    <w:p w14:paraId="2477B165" w14:textId="77777777" w:rsidR="00165112" w:rsidRDefault="00165112" w:rsidP="00165112">
      <w:pPr>
        <w:spacing w:after="160" w:line="276" w:lineRule="auto"/>
        <w:jc w:val="both"/>
        <w:rPr>
          <w:rFonts w:ascii="Arial" w:hAnsi="Arial" w:cs="Arial"/>
        </w:rPr>
      </w:pPr>
      <w:r>
        <w:rPr>
          <w:rFonts w:ascii="Arial" w:hAnsi="Arial" w:cs="Arial"/>
        </w:rPr>
        <w:t>Ley del Instituto Hidalguense de las Mujeres.</w:t>
      </w:r>
    </w:p>
    <w:p w14:paraId="1EDD34C7" w14:textId="77777777" w:rsidR="00165112" w:rsidRDefault="00165112" w:rsidP="00165112">
      <w:pPr>
        <w:spacing w:after="160" w:line="276" w:lineRule="auto"/>
        <w:jc w:val="both"/>
        <w:rPr>
          <w:rFonts w:ascii="Arial" w:hAnsi="Arial" w:cs="Arial"/>
        </w:rPr>
      </w:pPr>
      <w:r>
        <w:rPr>
          <w:rFonts w:ascii="Arial" w:hAnsi="Arial" w:cs="Arial"/>
        </w:rPr>
        <w:lastRenderedPageBreak/>
        <w:t>Ley Orgánica Municipal del Estado de Hidalgo.</w:t>
      </w:r>
    </w:p>
    <w:p w14:paraId="273E7BE7" w14:textId="77777777" w:rsidR="00165112" w:rsidRDefault="00165112" w:rsidP="00165112">
      <w:pPr>
        <w:spacing w:after="160" w:line="276" w:lineRule="auto"/>
        <w:jc w:val="both"/>
        <w:rPr>
          <w:rFonts w:ascii="Arial" w:hAnsi="Arial" w:cs="Arial"/>
        </w:rPr>
      </w:pPr>
      <w:r>
        <w:rPr>
          <w:rFonts w:ascii="Arial" w:hAnsi="Arial" w:cs="Arial"/>
        </w:rPr>
        <w:t xml:space="preserve">La LIMHEH establece que corresponde a los Municipios Implementar la Política Municipal en materia de igualdad entre mujeres y hombres, en concordancia con la Política Nacional y Estatal, coadyuvando con dichos órdenes de gobierno para la mejor aplicación de la ley; Establecer los programas comunitarios y sociales para lograr la igualdad entre mujeres y hombres, en las áreas urbanas, rurales e indígenas; Prever las necesidades presupuestarias para la ejecución de los programas de igualdad; </w:t>
      </w:r>
    </w:p>
    <w:p w14:paraId="23241CF2" w14:textId="77777777" w:rsidR="00165112" w:rsidRDefault="00165112" w:rsidP="00165112">
      <w:pPr>
        <w:spacing w:after="160" w:line="276" w:lineRule="auto"/>
        <w:jc w:val="both"/>
        <w:rPr>
          <w:rFonts w:ascii="Arial" w:hAnsi="Arial" w:cs="Arial"/>
        </w:rPr>
      </w:pPr>
      <w:r>
        <w:rPr>
          <w:rFonts w:ascii="Arial" w:hAnsi="Arial" w:cs="Arial"/>
        </w:rPr>
        <w:t xml:space="preserve">La LAMVLVEV regula y garantiza el acceso de las mujeres a una vida libre de violencia, y establece la coordinación entre el Estado, los Municipios y la Federación, para prevenir, atender, sancionar y erradicar la violencia contra las mujeres; </w:t>
      </w:r>
    </w:p>
    <w:p w14:paraId="648A0584" w14:textId="1D1C7592" w:rsidR="00165112" w:rsidRDefault="00165112" w:rsidP="00165112">
      <w:pPr>
        <w:spacing w:after="160" w:line="276" w:lineRule="auto"/>
        <w:jc w:val="both"/>
        <w:rPr>
          <w:rFonts w:ascii="Arial" w:hAnsi="Arial" w:cs="Arial"/>
        </w:rPr>
      </w:pPr>
      <w:r>
        <w:rPr>
          <w:rFonts w:ascii="Arial" w:hAnsi="Arial" w:cs="Arial"/>
        </w:rPr>
        <w:t>Menciona que corresponde a los Municipios, en el marco de coordinación señalado, las siguientes acciones: I. Instrumentar y articular, en concordancia con las políticas nacional, estatal y municipal los lineamientos orientados a erradicar la violencia contra las mujeres; II. Coadyuvar con la Federación y el Estado, para la consolidación de los Sistemas Nacional y Estatal;</w:t>
      </w:r>
    </w:p>
    <w:p w14:paraId="1E0282D4" w14:textId="77777777" w:rsidR="00165112" w:rsidRDefault="00165112" w:rsidP="00165112">
      <w:pPr>
        <w:spacing w:after="160" w:line="276" w:lineRule="auto"/>
        <w:jc w:val="both"/>
        <w:rPr>
          <w:rFonts w:ascii="Arial" w:hAnsi="Arial" w:cs="Arial"/>
          <w:b/>
        </w:rPr>
      </w:pPr>
      <w:r>
        <w:rPr>
          <w:rFonts w:ascii="Arial" w:hAnsi="Arial" w:cs="Arial"/>
          <w:b/>
        </w:rPr>
        <w:t>Nivel municipal</w:t>
      </w:r>
    </w:p>
    <w:p w14:paraId="6161CBBE" w14:textId="77777777" w:rsidR="00165112" w:rsidRDefault="00165112" w:rsidP="00165112">
      <w:pPr>
        <w:spacing w:after="160" w:line="276" w:lineRule="auto"/>
        <w:jc w:val="both"/>
        <w:rPr>
          <w:rFonts w:ascii="Arial" w:hAnsi="Arial" w:cs="Arial"/>
        </w:rPr>
      </w:pPr>
      <w:r>
        <w:rPr>
          <w:rFonts w:ascii="Arial" w:hAnsi="Arial" w:cs="Arial"/>
        </w:rPr>
        <w:t xml:space="preserve">Bando de Policía y Gobierno Municipal </w:t>
      </w:r>
    </w:p>
    <w:p w14:paraId="7FD211DC" w14:textId="77777777" w:rsidR="00165112" w:rsidRDefault="00165112" w:rsidP="00165112">
      <w:pPr>
        <w:spacing w:after="160" w:line="276" w:lineRule="auto"/>
        <w:jc w:val="both"/>
        <w:rPr>
          <w:rFonts w:ascii="Arial" w:eastAsia="Calibri" w:hAnsi="Arial" w:cs="Arial"/>
          <w:bCs/>
          <w:lang w:val="es-MX" w:eastAsia="en-US"/>
        </w:rPr>
      </w:pPr>
      <w:r>
        <w:rPr>
          <w:rFonts w:ascii="Arial" w:hAnsi="Arial" w:cs="Arial"/>
        </w:rPr>
        <w:t>Plan de Desarrollo Municipal</w:t>
      </w:r>
    </w:p>
    <w:p w14:paraId="39041CF5" w14:textId="77777777" w:rsidR="00165112" w:rsidRDefault="00165112" w:rsidP="00165112">
      <w:pPr>
        <w:spacing w:after="160" w:line="276" w:lineRule="auto"/>
        <w:jc w:val="both"/>
        <w:rPr>
          <w:rFonts w:ascii="Arial" w:hAnsi="Arial" w:cs="Arial"/>
        </w:rPr>
      </w:pPr>
      <w:r>
        <w:rPr>
          <w:rFonts w:ascii="Arial" w:hAnsi="Arial" w:cs="Arial"/>
        </w:rPr>
        <w:t>Reglamento Interior del Ayuntamiento</w:t>
      </w:r>
    </w:p>
    <w:p w14:paraId="6DD7BC8A" w14:textId="77777777" w:rsidR="00165112" w:rsidRDefault="00165112" w:rsidP="00165112">
      <w:pPr>
        <w:spacing w:after="160" w:line="276" w:lineRule="auto"/>
        <w:jc w:val="both"/>
        <w:rPr>
          <w:rFonts w:ascii="Arial" w:hAnsi="Arial" w:cs="Arial"/>
        </w:rPr>
      </w:pPr>
      <w:r>
        <w:rPr>
          <w:rFonts w:ascii="Arial" w:hAnsi="Arial" w:cs="Arial"/>
        </w:rPr>
        <w:t>Reglamento Interno de Administración</w:t>
      </w:r>
    </w:p>
    <w:p w14:paraId="0868FCA9" w14:textId="77777777" w:rsidR="00165112" w:rsidRDefault="00165112" w:rsidP="00165112">
      <w:pPr>
        <w:spacing w:after="160" w:line="276" w:lineRule="auto"/>
        <w:jc w:val="both"/>
        <w:rPr>
          <w:rFonts w:ascii="Arial" w:hAnsi="Arial" w:cs="Arial"/>
        </w:rPr>
      </w:pPr>
      <w:r>
        <w:rPr>
          <w:rFonts w:ascii="Arial" w:hAnsi="Arial" w:cs="Arial"/>
        </w:rPr>
        <w:t>Reglamentación de Planeación</w:t>
      </w:r>
    </w:p>
    <w:p w14:paraId="3EB1A30E" w14:textId="77777777" w:rsidR="00165112" w:rsidRDefault="00165112" w:rsidP="00165112">
      <w:pPr>
        <w:spacing w:after="160" w:line="276" w:lineRule="auto"/>
        <w:jc w:val="both"/>
        <w:rPr>
          <w:rFonts w:ascii="Arial" w:hAnsi="Arial" w:cs="Arial"/>
        </w:rPr>
      </w:pPr>
      <w:r>
        <w:rPr>
          <w:rFonts w:ascii="Arial" w:hAnsi="Arial" w:cs="Arial"/>
        </w:rPr>
        <w:t>Reglamento de Protección Civil</w:t>
      </w:r>
    </w:p>
    <w:p w14:paraId="3FC92AC0" w14:textId="77777777" w:rsidR="00165112" w:rsidRDefault="00165112" w:rsidP="00165112">
      <w:pPr>
        <w:spacing w:after="160" w:line="276" w:lineRule="auto"/>
        <w:jc w:val="both"/>
        <w:rPr>
          <w:rFonts w:ascii="Arial" w:hAnsi="Arial" w:cs="Arial"/>
        </w:rPr>
      </w:pPr>
      <w:r>
        <w:rPr>
          <w:rFonts w:ascii="Arial" w:hAnsi="Arial" w:cs="Arial"/>
        </w:rPr>
        <w:t>Reglamento de Salud</w:t>
      </w:r>
    </w:p>
    <w:p w14:paraId="2379D959" w14:textId="67D733EF" w:rsidR="00165112" w:rsidRDefault="00165112" w:rsidP="00165112">
      <w:pPr>
        <w:spacing w:after="160" w:line="276" w:lineRule="auto"/>
        <w:jc w:val="both"/>
        <w:rPr>
          <w:rFonts w:ascii="Arial" w:eastAsia="Calibri" w:hAnsi="Arial" w:cs="Arial"/>
          <w:bCs/>
          <w:lang w:val="es-MX" w:eastAsia="en-US"/>
        </w:rPr>
      </w:pPr>
    </w:p>
    <w:p w14:paraId="45F0461E" w14:textId="2DBED520" w:rsidR="00F84E11" w:rsidRDefault="00F84E11" w:rsidP="00165112">
      <w:pPr>
        <w:spacing w:after="160" w:line="276" w:lineRule="auto"/>
        <w:jc w:val="both"/>
        <w:rPr>
          <w:rFonts w:ascii="Arial" w:eastAsia="Calibri" w:hAnsi="Arial" w:cs="Arial"/>
          <w:bCs/>
          <w:lang w:val="es-MX" w:eastAsia="en-US"/>
        </w:rPr>
      </w:pPr>
    </w:p>
    <w:p w14:paraId="0D02F981" w14:textId="462A8B47" w:rsidR="00F84E11" w:rsidRDefault="00F84E11" w:rsidP="00165112">
      <w:pPr>
        <w:spacing w:after="160" w:line="276" w:lineRule="auto"/>
        <w:jc w:val="both"/>
        <w:rPr>
          <w:rFonts w:ascii="Arial" w:eastAsia="Calibri" w:hAnsi="Arial" w:cs="Arial"/>
          <w:bCs/>
          <w:lang w:val="es-MX" w:eastAsia="en-US"/>
        </w:rPr>
      </w:pPr>
    </w:p>
    <w:p w14:paraId="692DEC38" w14:textId="21CC20D9" w:rsidR="00F84E11" w:rsidRDefault="00F84E11" w:rsidP="00165112">
      <w:pPr>
        <w:spacing w:after="160" w:line="276" w:lineRule="auto"/>
        <w:jc w:val="both"/>
        <w:rPr>
          <w:rFonts w:ascii="Arial" w:eastAsia="Calibri" w:hAnsi="Arial" w:cs="Arial"/>
          <w:bCs/>
          <w:lang w:val="es-MX" w:eastAsia="en-US"/>
        </w:rPr>
      </w:pPr>
    </w:p>
    <w:p w14:paraId="2F14EC04" w14:textId="50AF1E5C" w:rsidR="00F84E11" w:rsidRDefault="00F84E11" w:rsidP="00165112">
      <w:pPr>
        <w:spacing w:after="160" w:line="276" w:lineRule="auto"/>
        <w:jc w:val="both"/>
        <w:rPr>
          <w:rFonts w:ascii="Arial" w:eastAsia="Calibri" w:hAnsi="Arial" w:cs="Arial"/>
          <w:bCs/>
          <w:lang w:val="es-MX" w:eastAsia="en-US"/>
        </w:rPr>
      </w:pPr>
    </w:p>
    <w:p w14:paraId="692C7F25" w14:textId="6B169278" w:rsidR="00F84E11" w:rsidRDefault="00F84E11" w:rsidP="00165112">
      <w:pPr>
        <w:spacing w:after="160" w:line="276" w:lineRule="auto"/>
        <w:jc w:val="both"/>
        <w:rPr>
          <w:rFonts w:ascii="Arial" w:eastAsia="Calibri" w:hAnsi="Arial" w:cs="Arial"/>
          <w:bCs/>
          <w:lang w:val="es-MX" w:eastAsia="en-US"/>
        </w:rPr>
      </w:pPr>
    </w:p>
    <w:p w14:paraId="5BFDF23D" w14:textId="77777777" w:rsidR="00F84E11" w:rsidRDefault="00F84E11" w:rsidP="00165112">
      <w:pPr>
        <w:spacing w:after="160" w:line="276" w:lineRule="auto"/>
        <w:jc w:val="both"/>
        <w:rPr>
          <w:rFonts w:ascii="Arial" w:eastAsia="Calibri" w:hAnsi="Arial" w:cs="Arial"/>
          <w:bCs/>
          <w:lang w:val="es-MX" w:eastAsia="en-US"/>
        </w:rPr>
      </w:pPr>
    </w:p>
    <w:p w14:paraId="1493FDC2" w14:textId="77777777" w:rsidR="00165112" w:rsidRDefault="00165112" w:rsidP="00165112">
      <w:pPr>
        <w:spacing w:after="160" w:line="276" w:lineRule="auto"/>
        <w:jc w:val="both"/>
        <w:rPr>
          <w:rFonts w:ascii="Arial" w:eastAsia="Calibri" w:hAnsi="Arial" w:cs="Arial"/>
          <w:b/>
          <w:bCs/>
          <w:lang w:val="es-MX" w:eastAsia="en-US"/>
        </w:rPr>
      </w:pPr>
      <w:r>
        <w:rPr>
          <w:rFonts w:ascii="Arial" w:eastAsia="Calibri" w:hAnsi="Arial" w:cs="Arial"/>
          <w:b/>
          <w:bCs/>
          <w:lang w:val="es-MX" w:eastAsia="en-US"/>
        </w:rPr>
        <w:lastRenderedPageBreak/>
        <w:t>INSTITUTO HIDALGUENSE DE LA MUJERES</w:t>
      </w:r>
    </w:p>
    <w:p w14:paraId="0C7AA777"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 xml:space="preserve">Creado para el adelanto de las mujeres en la entidad y tiene la responsabilidad de </w:t>
      </w:r>
      <w:r w:rsidR="0031479C">
        <w:rPr>
          <w:rFonts w:ascii="Arial" w:eastAsia="Calibri" w:hAnsi="Arial" w:cs="Arial"/>
          <w:bCs/>
          <w:lang w:val="es-MX" w:eastAsia="en-US"/>
        </w:rPr>
        <w:t>transversalizar</w:t>
      </w:r>
      <w:r>
        <w:rPr>
          <w:rFonts w:ascii="Arial" w:eastAsia="Calibri" w:hAnsi="Arial" w:cs="Arial"/>
          <w:bCs/>
          <w:lang w:val="es-MX" w:eastAsia="en-US"/>
        </w:rPr>
        <w:t xml:space="preserve"> la perspectiva de género como eje rector encargado de impulsar la política pública de igualdad entre mujeres y hombres y el acceso de las mujeres a una vida libre de violencia. Para ello cuenta con el marco legal de ley general de protección a la mujer.</w:t>
      </w:r>
    </w:p>
    <w:p w14:paraId="5877253E"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Ley del Instituto Hidalguense de las Mujeres</w:t>
      </w:r>
    </w:p>
    <w:p w14:paraId="6DDCB162"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Artículo 2. Organismo descentralizado de la administración pública Estatal, con personalidad jurídica y patrimonio propio, así como autonomía técnica y de gestión para el cumplimiento de sus objetivos, atribuciones y fines.</w:t>
      </w:r>
    </w:p>
    <w:p w14:paraId="468DF217"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Artículo 3. Todas las mujeres hidalguenses, mexicanas y extranjeras que se encuentren en el Territorio Estatal y las hidalguenses que se encuentren fuera de él, sin importar origen étnico, edad, estado civil, idioma, cultura, condición social, discapacidad, religión o dogma podrán participar en los programas, acciones y servicios que instrumente el Instituto. Objeto del Instituto Hidalguense de las Mujeres.</w:t>
      </w:r>
    </w:p>
    <w:p w14:paraId="4E8D2F00"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lang w:val="es-MX" w:eastAsia="en-US"/>
        </w:rPr>
        <w:t xml:space="preserve">Artículo 4. </w:t>
      </w:r>
      <w:r>
        <w:rPr>
          <w:rFonts w:ascii="Arial" w:hAnsi="Arial" w:cs="Arial"/>
        </w:rPr>
        <w:t xml:space="preserve">Orientar y difundir programas, proyectos y estrategias de atención igualitaria a la sociedad, institucionalizando la perspectiva de género. </w:t>
      </w:r>
    </w:p>
    <w:p w14:paraId="1950FA41" w14:textId="77777777" w:rsidR="00165112" w:rsidRDefault="00165112" w:rsidP="00165112">
      <w:pPr>
        <w:spacing w:after="160" w:line="276" w:lineRule="auto"/>
        <w:jc w:val="both"/>
        <w:rPr>
          <w:rFonts w:ascii="Arial" w:hAnsi="Arial" w:cs="Arial"/>
        </w:rPr>
      </w:pPr>
      <w:r>
        <w:rPr>
          <w:rFonts w:ascii="Arial" w:hAnsi="Arial" w:cs="Arial"/>
        </w:rPr>
        <w:t>Establecer y conducir políticas y programas relativos a las mujeres que permitan incorporarlas plenamente al desarrollo del Estado.</w:t>
      </w:r>
    </w:p>
    <w:p w14:paraId="529D4EA1" w14:textId="77777777" w:rsidR="00165112" w:rsidRDefault="00165112" w:rsidP="00165112">
      <w:pPr>
        <w:spacing w:after="160" w:line="276" w:lineRule="auto"/>
        <w:jc w:val="both"/>
        <w:rPr>
          <w:rFonts w:ascii="Arial" w:hAnsi="Arial" w:cs="Arial"/>
        </w:rPr>
      </w:pPr>
      <w:r>
        <w:rPr>
          <w:rFonts w:ascii="Arial" w:hAnsi="Arial" w:cs="Arial"/>
        </w:rPr>
        <w:t>Promover acciones que posibiliten la no discriminación, la igualdad de oportunidades el ejercicio pleno de todos los derechos de las mujeres y su participación igualitaria</w:t>
      </w:r>
      <w:r w:rsidR="008A7486">
        <w:rPr>
          <w:rFonts w:ascii="Arial" w:hAnsi="Arial" w:cs="Arial"/>
        </w:rPr>
        <w:t xml:space="preserve"> </w:t>
      </w:r>
      <w:r>
        <w:rPr>
          <w:rFonts w:ascii="Arial" w:hAnsi="Arial" w:cs="Arial"/>
        </w:rPr>
        <w:t>en la vida política, cultural, económica, social y familiar.</w:t>
      </w:r>
    </w:p>
    <w:p w14:paraId="77DE471C" w14:textId="77777777" w:rsidR="00165112" w:rsidRDefault="00165112" w:rsidP="00165112">
      <w:pPr>
        <w:spacing w:after="160" w:line="276" w:lineRule="auto"/>
        <w:jc w:val="both"/>
        <w:rPr>
          <w:rFonts w:ascii="Arial" w:eastAsia="Calibri" w:hAnsi="Arial" w:cs="Arial"/>
          <w:b/>
          <w:lang w:val="es-MX" w:eastAsia="en-US"/>
        </w:rPr>
      </w:pPr>
    </w:p>
    <w:p w14:paraId="255AE819" w14:textId="77777777" w:rsidR="00165112" w:rsidRDefault="00165112" w:rsidP="00165112">
      <w:pPr>
        <w:spacing w:after="160" w:line="276" w:lineRule="auto"/>
        <w:jc w:val="both"/>
        <w:rPr>
          <w:rFonts w:ascii="Arial" w:eastAsia="Calibri" w:hAnsi="Arial" w:cs="Arial"/>
          <w:b/>
          <w:lang w:val="es-MX" w:eastAsia="en-US"/>
        </w:rPr>
      </w:pPr>
    </w:p>
    <w:p w14:paraId="2B86C25A" w14:textId="77777777" w:rsidR="00165112" w:rsidRDefault="00165112" w:rsidP="00165112">
      <w:pPr>
        <w:spacing w:after="160" w:line="276" w:lineRule="auto"/>
        <w:jc w:val="both"/>
        <w:rPr>
          <w:rFonts w:ascii="Arial" w:eastAsia="Calibri" w:hAnsi="Arial" w:cs="Arial"/>
          <w:b/>
          <w:lang w:val="es-MX" w:eastAsia="en-US"/>
        </w:rPr>
      </w:pPr>
    </w:p>
    <w:p w14:paraId="6BDAC42B" w14:textId="77777777" w:rsidR="00165112" w:rsidRDefault="00165112" w:rsidP="00165112">
      <w:pPr>
        <w:spacing w:after="160" w:line="276" w:lineRule="auto"/>
        <w:jc w:val="both"/>
        <w:rPr>
          <w:rFonts w:ascii="Arial" w:eastAsia="Calibri" w:hAnsi="Arial" w:cs="Arial"/>
          <w:b/>
          <w:lang w:val="es-MX" w:eastAsia="en-US"/>
        </w:rPr>
      </w:pPr>
    </w:p>
    <w:p w14:paraId="42A49EC8" w14:textId="77777777" w:rsidR="00165112" w:rsidRDefault="00165112" w:rsidP="00165112">
      <w:pPr>
        <w:spacing w:after="160" w:line="276" w:lineRule="auto"/>
        <w:jc w:val="both"/>
        <w:rPr>
          <w:rFonts w:ascii="Arial" w:eastAsia="Calibri" w:hAnsi="Arial" w:cs="Arial"/>
          <w:b/>
          <w:lang w:val="es-MX" w:eastAsia="en-US"/>
        </w:rPr>
      </w:pPr>
    </w:p>
    <w:p w14:paraId="406C2D8E" w14:textId="3842F6B0" w:rsidR="00165112" w:rsidRDefault="00165112" w:rsidP="00165112">
      <w:pPr>
        <w:spacing w:after="160" w:line="276" w:lineRule="auto"/>
        <w:jc w:val="both"/>
        <w:rPr>
          <w:rFonts w:ascii="Arial" w:eastAsia="Calibri" w:hAnsi="Arial" w:cs="Arial"/>
          <w:b/>
          <w:lang w:val="es-MX" w:eastAsia="en-US"/>
        </w:rPr>
      </w:pPr>
    </w:p>
    <w:p w14:paraId="7BFE8052" w14:textId="6D8DC771" w:rsidR="00F84E11" w:rsidRDefault="00F84E11" w:rsidP="00165112">
      <w:pPr>
        <w:spacing w:after="160" w:line="276" w:lineRule="auto"/>
        <w:jc w:val="both"/>
        <w:rPr>
          <w:rFonts w:ascii="Arial" w:eastAsia="Calibri" w:hAnsi="Arial" w:cs="Arial"/>
          <w:b/>
          <w:lang w:val="es-MX" w:eastAsia="en-US"/>
        </w:rPr>
      </w:pPr>
    </w:p>
    <w:p w14:paraId="73292B6A" w14:textId="77777777" w:rsidR="00F84E11" w:rsidRDefault="00F84E11" w:rsidP="00165112">
      <w:pPr>
        <w:spacing w:after="160" w:line="276" w:lineRule="auto"/>
        <w:jc w:val="both"/>
        <w:rPr>
          <w:rFonts w:ascii="Arial" w:eastAsia="Calibri" w:hAnsi="Arial" w:cs="Arial"/>
          <w:b/>
          <w:lang w:val="es-MX" w:eastAsia="en-US"/>
        </w:rPr>
      </w:pPr>
    </w:p>
    <w:p w14:paraId="111C84B1" w14:textId="77777777" w:rsidR="00165112" w:rsidRDefault="00165112" w:rsidP="00165112">
      <w:pPr>
        <w:spacing w:after="160" w:line="276" w:lineRule="auto"/>
        <w:jc w:val="both"/>
        <w:rPr>
          <w:rFonts w:ascii="Arial" w:eastAsia="Calibri" w:hAnsi="Arial" w:cs="Arial"/>
          <w:b/>
          <w:lang w:val="es-MX" w:eastAsia="en-US"/>
        </w:rPr>
      </w:pPr>
    </w:p>
    <w:p w14:paraId="0E1B478E" w14:textId="77777777" w:rsidR="00165112" w:rsidRDefault="00165112" w:rsidP="00165112">
      <w:pPr>
        <w:spacing w:after="160" w:line="276" w:lineRule="auto"/>
        <w:jc w:val="both"/>
        <w:rPr>
          <w:rFonts w:ascii="Arial" w:eastAsia="Calibri" w:hAnsi="Arial" w:cs="Arial"/>
          <w:b/>
          <w:lang w:val="es-MX" w:eastAsia="en-US"/>
        </w:rPr>
      </w:pPr>
      <w:r>
        <w:rPr>
          <w:rFonts w:ascii="Arial" w:eastAsia="Calibri" w:hAnsi="Arial" w:cs="Arial"/>
          <w:b/>
          <w:lang w:val="es-MX" w:eastAsia="en-US"/>
        </w:rPr>
        <w:lastRenderedPageBreak/>
        <w:t>INSTANCIA MUNICIPAL PARA EL DESARROLLO DE LAS MUJERES</w:t>
      </w:r>
    </w:p>
    <w:p w14:paraId="4794D07A"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b/>
          <w:lang w:val="es-MX" w:eastAsia="en-US"/>
        </w:rPr>
        <w:t>I.</w:t>
      </w:r>
      <w:r>
        <w:rPr>
          <w:rFonts w:ascii="Arial" w:eastAsia="Calibri" w:hAnsi="Arial" w:cs="Arial"/>
          <w:lang w:val="es-MX" w:eastAsia="en-US"/>
        </w:rPr>
        <w:t xml:space="preserve"> </w:t>
      </w:r>
      <w:r>
        <w:rPr>
          <w:rFonts w:ascii="Arial" w:eastAsia="Calibri" w:hAnsi="Arial" w:cs="Arial"/>
          <w:b/>
          <w:lang w:val="es-MX" w:eastAsia="en-US"/>
        </w:rPr>
        <w:t>Diagnóstico de la condición de las mujeres y posición del género</w:t>
      </w:r>
    </w:p>
    <w:p w14:paraId="330EB382" w14:textId="77777777" w:rsidR="00165112" w:rsidRDefault="00165112" w:rsidP="00165112">
      <w:pPr>
        <w:spacing w:after="160" w:line="276" w:lineRule="auto"/>
        <w:jc w:val="both"/>
        <w:rPr>
          <w:rFonts w:ascii="Arial" w:hAnsi="Arial" w:cs="Arial"/>
        </w:rPr>
      </w:pPr>
      <w:r>
        <w:rPr>
          <w:rFonts w:ascii="Arial" w:hAnsi="Arial" w:cs="Arial"/>
        </w:rPr>
        <w:t>Número de habitantes del municipio 18,723</w:t>
      </w:r>
    </w:p>
    <w:p w14:paraId="56095E3D" w14:textId="77777777" w:rsidR="00165112" w:rsidRDefault="00165112" w:rsidP="00165112">
      <w:pPr>
        <w:spacing w:after="160" w:line="276" w:lineRule="auto"/>
        <w:jc w:val="both"/>
        <w:rPr>
          <w:rFonts w:ascii="Arial" w:hAnsi="Arial" w:cs="Arial"/>
        </w:rPr>
      </w:pPr>
      <w:r>
        <w:rPr>
          <w:rFonts w:ascii="Arial" w:hAnsi="Arial" w:cs="Arial"/>
        </w:rPr>
        <w:t xml:space="preserve">Número de mujeres 9,614 </w:t>
      </w:r>
    </w:p>
    <w:p w14:paraId="40712619" w14:textId="77777777" w:rsidR="00165112" w:rsidRDefault="00165112" w:rsidP="00165112">
      <w:pPr>
        <w:spacing w:after="160" w:line="276" w:lineRule="auto"/>
        <w:jc w:val="both"/>
        <w:rPr>
          <w:rFonts w:ascii="Arial" w:hAnsi="Arial" w:cs="Arial"/>
        </w:rPr>
      </w:pPr>
      <w:r>
        <w:rPr>
          <w:rFonts w:ascii="Arial" w:hAnsi="Arial" w:cs="Arial"/>
        </w:rPr>
        <w:t>Número de hombres  9,109</w:t>
      </w:r>
    </w:p>
    <w:p w14:paraId="4FCF620D" w14:textId="77777777" w:rsidR="00165112" w:rsidRDefault="00165112" w:rsidP="00165112">
      <w:pPr>
        <w:spacing w:after="160" w:line="276" w:lineRule="auto"/>
        <w:jc w:val="both"/>
        <w:rPr>
          <w:rFonts w:ascii="Arial" w:hAnsi="Arial" w:cs="Arial"/>
        </w:rPr>
      </w:pPr>
      <w:r>
        <w:rPr>
          <w:rFonts w:ascii="Arial" w:hAnsi="Arial" w:cs="Arial"/>
        </w:rPr>
        <w:t>Número de mujeres y hombres jefes de familia 4,594</w:t>
      </w:r>
    </w:p>
    <w:p w14:paraId="61F165D0" w14:textId="77777777" w:rsidR="00165112" w:rsidRDefault="00165112" w:rsidP="00165112">
      <w:pPr>
        <w:spacing w:after="160" w:line="276" w:lineRule="auto"/>
        <w:jc w:val="both"/>
        <w:rPr>
          <w:rFonts w:ascii="Arial" w:hAnsi="Arial" w:cs="Arial"/>
        </w:rPr>
      </w:pPr>
      <w:r>
        <w:rPr>
          <w:rFonts w:ascii="Arial" w:hAnsi="Arial" w:cs="Arial"/>
        </w:rPr>
        <w:t>Datos de Educación y analfabetismo 2,954</w:t>
      </w:r>
    </w:p>
    <w:p w14:paraId="04DBB548" w14:textId="77777777" w:rsidR="00165112" w:rsidRDefault="00165112" w:rsidP="00165112">
      <w:pPr>
        <w:spacing w:after="160" w:line="276" w:lineRule="auto"/>
        <w:jc w:val="both"/>
        <w:rPr>
          <w:rFonts w:ascii="Arial" w:hAnsi="Arial" w:cs="Arial"/>
        </w:rPr>
      </w:pPr>
      <w:r>
        <w:rPr>
          <w:rFonts w:ascii="Arial" w:hAnsi="Arial" w:cs="Arial"/>
        </w:rPr>
        <w:t>Número de servidoras/es públicos que laboran en el Ayuntamiento son 61 Mujeres y 123 Hombres.</w:t>
      </w:r>
    </w:p>
    <w:p w14:paraId="7BC64107" w14:textId="77777777" w:rsidR="00165112" w:rsidRDefault="00165112" w:rsidP="00165112">
      <w:pPr>
        <w:spacing w:after="160" w:line="276" w:lineRule="auto"/>
        <w:jc w:val="both"/>
        <w:rPr>
          <w:rFonts w:ascii="Arial" w:hAnsi="Arial" w:cs="Arial"/>
        </w:rPr>
      </w:pPr>
      <w:r>
        <w:rPr>
          <w:rFonts w:ascii="Arial" w:hAnsi="Arial" w:cs="Arial"/>
        </w:rPr>
        <w:t>Número de mujeres y hombres en puestos de toma de decisiones, son 20 directores y 11 directoras.</w:t>
      </w:r>
    </w:p>
    <w:p w14:paraId="7FB99A62" w14:textId="77777777" w:rsidR="00165112" w:rsidRDefault="00165112" w:rsidP="00165112">
      <w:pPr>
        <w:spacing w:after="160" w:line="276" w:lineRule="auto"/>
        <w:jc w:val="both"/>
        <w:rPr>
          <w:rFonts w:ascii="Arial" w:hAnsi="Arial" w:cs="Arial"/>
          <w:lang w:val="es-MX"/>
        </w:rPr>
      </w:pPr>
    </w:p>
    <w:p w14:paraId="0E6490B9" w14:textId="77777777" w:rsidR="00165112" w:rsidRDefault="00165112" w:rsidP="00165112">
      <w:pPr>
        <w:spacing w:after="160" w:line="276" w:lineRule="auto"/>
        <w:jc w:val="both"/>
        <w:rPr>
          <w:rFonts w:ascii="Arial" w:hAnsi="Arial" w:cs="Arial"/>
          <w:b/>
        </w:rPr>
      </w:pPr>
      <w:r>
        <w:rPr>
          <w:rFonts w:ascii="Arial" w:hAnsi="Arial" w:cs="Arial"/>
          <w:b/>
        </w:rPr>
        <w:t>IDENTIFICACIÓN DEL PROBLEMA (AS).</w:t>
      </w:r>
    </w:p>
    <w:p w14:paraId="4310CB12" w14:textId="77777777" w:rsidR="00165112" w:rsidRDefault="00165112" w:rsidP="00165112">
      <w:pPr>
        <w:spacing w:after="160" w:line="276" w:lineRule="auto"/>
        <w:jc w:val="both"/>
        <w:rPr>
          <w:rFonts w:ascii="Arial" w:hAnsi="Arial" w:cs="Arial"/>
          <w:b/>
        </w:rPr>
      </w:pPr>
      <w:r>
        <w:rPr>
          <w:rFonts w:ascii="Arial" w:hAnsi="Arial" w:cs="Arial"/>
          <w:b/>
        </w:rPr>
        <w:t>Datos Estatales de Violencia contra las Mujeres (Tipos y modalidades)</w:t>
      </w:r>
    </w:p>
    <w:p w14:paraId="764B3E6A" w14:textId="77777777" w:rsidR="00165112" w:rsidRDefault="00165112" w:rsidP="00165112">
      <w:pPr>
        <w:spacing w:after="160" w:line="276" w:lineRule="auto"/>
        <w:jc w:val="both"/>
        <w:rPr>
          <w:rFonts w:ascii="Arial" w:hAnsi="Arial" w:cs="Arial"/>
        </w:rPr>
      </w:pPr>
      <w:r>
        <w:rPr>
          <w:rFonts w:ascii="Arial" w:hAnsi="Arial" w:cs="Arial"/>
        </w:rPr>
        <w:t>Se realizó un sondeo entre personas pertenecientes a las diferentes comunidades que conforman el Municipio de Pisaflores y se logró recabar el siguiente diagnóstico de la necesidad y vulnerabilidad de la mujer pisaflorense.</w:t>
      </w:r>
    </w:p>
    <w:p w14:paraId="3FA65049" w14:textId="77777777" w:rsidR="00165112" w:rsidRDefault="00165112" w:rsidP="00165112">
      <w:pPr>
        <w:spacing w:after="160" w:line="276" w:lineRule="auto"/>
        <w:jc w:val="both"/>
        <w:rPr>
          <w:rFonts w:ascii="Arial" w:hAnsi="Arial" w:cs="Arial"/>
        </w:rPr>
      </w:pPr>
      <w:r>
        <w:rPr>
          <w:rFonts w:ascii="Arial" w:hAnsi="Arial" w:cs="Arial"/>
        </w:rPr>
        <w:t xml:space="preserve">- </w:t>
      </w:r>
      <w:r>
        <w:rPr>
          <w:rFonts w:ascii="Arial" w:hAnsi="Arial" w:cs="Arial"/>
          <w:b/>
        </w:rPr>
        <w:t>Falta de estudios o deserción escolar:</w:t>
      </w:r>
      <w:r>
        <w:rPr>
          <w:rFonts w:ascii="Arial" w:hAnsi="Arial" w:cs="Arial"/>
        </w:rPr>
        <w:t xml:space="preserve"> es un proceso de alejamiento sucesivo de la escuela que culmina con el abandono por parte del adolescente (primaria, secundaria, universidad, etc.). Como concepto temporal, Vásquez et al (2003), identifican tres tipos de deserción:</w:t>
      </w:r>
    </w:p>
    <w:p w14:paraId="6A62CA06" w14:textId="77777777" w:rsidR="00165112" w:rsidRDefault="00165112" w:rsidP="00165112">
      <w:pPr>
        <w:spacing w:after="160" w:line="276" w:lineRule="auto"/>
        <w:jc w:val="both"/>
        <w:rPr>
          <w:rFonts w:ascii="Arial" w:hAnsi="Arial" w:cs="Arial"/>
        </w:rPr>
      </w:pPr>
      <w:r>
        <w:rPr>
          <w:rFonts w:ascii="Arial" w:hAnsi="Arial" w:cs="Arial"/>
        </w:rPr>
        <w:t xml:space="preserve">Deserción precoz: cuando un estudiante abandona un programa antes de comenzar habiendo sido aceptado. </w:t>
      </w:r>
    </w:p>
    <w:p w14:paraId="6AED2949" w14:textId="77777777" w:rsidR="00165112" w:rsidRDefault="00165112" w:rsidP="00165112">
      <w:pPr>
        <w:spacing w:after="160" w:line="276" w:lineRule="auto"/>
        <w:jc w:val="both"/>
        <w:rPr>
          <w:rFonts w:ascii="Arial" w:hAnsi="Arial" w:cs="Arial"/>
        </w:rPr>
      </w:pPr>
      <w:r>
        <w:rPr>
          <w:rFonts w:ascii="Arial" w:hAnsi="Arial" w:cs="Arial"/>
        </w:rPr>
        <w:t xml:space="preserve">Deserción temprana: cuando se abandona el programa durante los primeros cuatro semestres. </w:t>
      </w:r>
    </w:p>
    <w:p w14:paraId="2755BEF2" w14:textId="77777777" w:rsidR="00165112" w:rsidRDefault="00165112" w:rsidP="00165112">
      <w:pPr>
        <w:spacing w:after="160" w:line="276" w:lineRule="auto"/>
        <w:jc w:val="both"/>
        <w:rPr>
          <w:rFonts w:ascii="Arial" w:hAnsi="Arial" w:cs="Arial"/>
        </w:rPr>
      </w:pPr>
      <w:r>
        <w:rPr>
          <w:rFonts w:ascii="Arial" w:hAnsi="Arial" w:cs="Arial"/>
        </w:rPr>
        <w:t xml:space="preserve">Deserción tardía: entendida como abandono desde el quinto semestre en adelante. El enfoque espacial de Vásquez et al (2003) indica que de hecho hay una diferencia entre: </w:t>
      </w:r>
    </w:p>
    <w:p w14:paraId="1F8B1345" w14:textId="77777777" w:rsidR="0031479C" w:rsidRDefault="00165112" w:rsidP="00165112">
      <w:pPr>
        <w:spacing w:after="160" w:line="276" w:lineRule="auto"/>
        <w:jc w:val="both"/>
        <w:rPr>
          <w:rFonts w:ascii="Arial" w:hAnsi="Arial" w:cs="Arial"/>
        </w:rPr>
      </w:pPr>
      <w:r>
        <w:rPr>
          <w:rFonts w:ascii="Arial" w:hAnsi="Arial" w:cs="Arial"/>
        </w:rPr>
        <w:t xml:space="preserve">Deserción total: cuando el alumno abandona por completo un plan </w:t>
      </w:r>
      <w:r w:rsidR="0031479C">
        <w:rPr>
          <w:rFonts w:ascii="Arial" w:hAnsi="Arial" w:cs="Arial"/>
        </w:rPr>
        <w:t>educativo y decide no regresar.</w:t>
      </w:r>
    </w:p>
    <w:p w14:paraId="356F113D" w14:textId="77777777" w:rsidR="00165112" w:rsidRDefault="00165112" w:rsidP="00165112">
      <w:pPr>
        <w:spacing w:after="160" w:line="276" w:lineRule="auto"/>
        <w:jc w:val="both"/>
        <w:rPr>
          <w:rFonts w:ascii="Arial" w:hAnsi="Arial" w:cs="Arial"/>
        </w:rPr>
      </w:pPr>
      <w:r>
        <w:rPr>
          <w:rFonts w:ascii="Arial" w:hAnsi="Arial" w:cs="Arial"/>
        </w:rPr>
        <w:lastRenderedPageBreak/>
        <w:t>Deserción parcial: cuando el alumno hace lo que generalmente se conoce como una baja temporal y cuando se siente seguro regresa al programa educativo para continuar con sus estudios.</w:t>
      </w:r>
    </w:p>
    <w:p w14:paraId="00F51C78" w14:textId="77777777" w:rsidR="00165112" w:rsidRDefault="00165112" w:rsidP="00165112">
      <w:pPr>
        <w:spacing w:after="160" w:line="276" w:lineRule="auto"/>
        <w:jc w:val="both"/>
        <w:rPr>
          <w:rFonts w:ascii="Arial" w:hAnsi="Arial" w:cs="Arial"/>
        </w:rPr>
      </w:pPr>
      <w:r>
        <w:rPr>
          <w:rFonts w:ascii="Arial" w:hAnsi="Arial" w:cs="Arial"/>
          <w:b/>
        </w:rPr>
        <w:t>-Violencia intrafamiliar:</w:t>
      </w:r>
      <w:r>
        <w:rPr>
          <w:rFonts w:ascii="Arial" w:hAnsi="Arial" w:cs="Arial"/>
        </w:rPr>
        <w:t xml:space="preserve"> La violencia intrafamiliar es un fenómeno de ocurrencia mundial en el que las mujeres y los niños son los grupos más vulnerables. La OMS asegura que una quinta parte de las mujeres en el mundo es objeto de violencia en alguna etapa de su vida y como consecuencia de ello presentan altos índices de discapacidad, tienen doce veces más intentos de suicidio y altas tasas de mortalidad en comparación con la población que no la padece.</w:t>
      </w:r>
    </w:p>
    <w:p w14:paraId="5651C9C3" w14:textId="77777777" w:rsidR="00165112" w:rsidRDefault="00165112" w:rsidP="00165112">
      <w:pPr>
        <w:spacing w:after="160" w:line="276" w:lineRule="auto"/>
        <w:jc w:val="both"/>
        <w:rPr>
          <w:rFonts w:ascii="Arial" w:hAnsi="Arial" w:cs="Arial"/>
        </w:rPr>
      </w:pPr>
      <w:r>
        <w:rPr>
          <w:rFonts w:ascii="Arial" w:hAnsi="Arial" w:cs="Arial"/>
          <w:b/>
        </w:rPr>
        <w:t xml:space="preserve">-Violencia en el noviazgo: </w:t>
      </w:r>
      <w:r>
        <w:rPr>
          <w:rFonts w:ascii="Arial" w:hAnsi="Arial" w:cs="Arial"/>
        </w:rPr>
        <w:t>Desde la perspectiva de género, la forma en que mujeres y hombres concebimos el amor determina la manera en que nos relacionamos con nuestra pareja, la cual muchas veces se entiende como una combinación entre romanticismo y violencia; que incluye control, celos y en ocasiones diversos tipos de violencia enmascarados como amor.</w:t>
      </w:r>
    </w:p>
    <w:p w14:paraId="1AB61117" w14:textId="77777777" w:rsidR="00165112" w:rsidRDefault="00165112" w:rsidP="00165112">
      <w:pPr>
        <w:spacing w:after="160" w:line="276" w:lineRule="auto"/>
        <w:jc w:val="both"/>
        <w:rPr>
          <w:rFonts w:ascii="Arial" w:hAnsi="Arial" w:cs="Arial"/>
        </w:rPr>
      </w:pPr>
      <w:r>
        <w:rPr>
          <w:rFonts w:ascii="Arial" w:hAnsi="Arial" w:cs="Arial"/>
        </w:rPr>
        <w:t>Durante el ciclo de vida, mujeres y hombres están expuestos a situaciones violentas que varían según su entorno familiar, social y en particular por su género.</w:t>
      </w:r>
    </w:p>
    <w:p w14:paraId="55BA56BA" w14:textId="77777777" w:rsidR="00165112" w:rsidRDefault="00165112" w:rsidP="00165112">
      <w:pPr>
        <w:spacing w:after="160" w:line="276" w:lineRule="auto"/>
        <w:jc w:val="both"/>
        <w:rPr>
          <w:rFonts w:ascii="Arial" w:hAnsi="Arial" w:cs="Arial"/>
          <w:b/>
        </w:rPr>
      </w:pPr>
      <w:r>
        <w:rPr>
          <w:rFonts w:ascii="Arial" w:hAnsi="Arial" w:cs="Arial"/>
          <w:b/>
        </w:rPr>
        <w:t xml:space="preserve">-Falta de apoyo económico: </w:t>
      </w:r>
      <w:r>
        <w:rPr>
          <w:rFonts w:ascii="Arial" w:hAnsi="Arial" w:cs="Arial"/>
        </w:rPr>
        <w:t xml:space="preserve">Condicionar gastos, rendir cuentas y apropiarse de bienes patrimoniales son sólo algunas señales de este tipo de agresión, que puede anteceder a la violencia física, coinciden expertas. </w:t>
      </w:r>
      <w:r>
        <w:rPr>
          <w:rFonts w:ascii="Arial" w:hAnsi="Arial" w:cs="Arial"/>
          <w:b/>
        </w:rPr>
        <w:t xml:space="preserve">Señal de alerta: </w:t>
      </w:r>
      <w:r>
        <w:rPr>
          <w:rFonts w:ascii="Arial" w:hAnsi="Arial" w:cs="Arial"/>
        </w:rPr>
        <w:t>vigilancia extrema de cuánto gana y gasta la mujer</w:t>
      </w:r>
    </w:p>
    <w:p w14:paraId="689E0053" w14:textId="77777777" w:rsidR="00165112" w:rsidRDefault="00165112" w:rsidP="00165112">
      <w:pPr>
        <w:spacing w:after="160" w:line="276" w:lineRule="auto"/>
        <w:jc w:val="both"/>
        <w:rPr>
          <w:rFonts w:ascii="Arial" w:hAnsi="Arial" w:cs="Arial"/>
        </w:rPr>
      </w:pPr>
      <w:r>
        <w:rPr>
          <w:rFonts w:ascii="Arial" w:hAnsi="Arial" w:cs="Arial"/>
        </w:rPr>
        <w:t>-</w:t>
      </w:r>
      <w:r>
        <w:rPr>
          <w:rFonts w:ascii="Arial" w:hAnsi="Arial" w:cs="Arial"/>
          <w:b/>
        </w:rPr>
        <w:t>Embarazos a temprana edad:</w:t>
      </w:r>
      <w:r>
        <w:rPr>
          <w:rFonts w:ascii="Arial" w:hAnsi="Arial" w:cs="Arial"/>
        </w:rPr>
        <w:t xml:space="preserve"> Toda situación que afecta la salud de las personas y más aun de las niñas, adolescentes de todo abuso sexual es considerado un problema de salud pública y un problema de derechos humanos, con consecuencias muy graves emocionalmente y psicológicamente, el abuso sexual a menores trastorna gravemente su vida y produce consecuencias irreparables; cuando su derecho a la vida, al bienestar a vivir en una sociedad segura para las niñas, adolescentes y que el estado no asegura su bienestar, a que ellas alcen la voz que tengan la capacidad de tomar decisiones o a que tengan el derecho a decidir cuál es y va ser su proyecto de vida.</w:t>
      </w:r>
    </w:p>
    <w:p w14:paraId="107F596E" w14:textId="77777777" w:rsidR="00165112" w:rsidRDefault="00165112" w:rsidP="00165112">
      <w:pPr>
        <w:spacing w:after="160" w:line="276" w:lineRule="auto"/>
        <w:jc w:val="both"/>
        <w:rPr>
          <w:rFonts w:ascii="Arial" w:hAnsi="Arial" w:cs="Arial"/>
        </w:rPr>
      </w:pPr>
      <w:r>
        <w:rPr>
          <w:rFonts w:ascii="Arial" w:hAnsi="Arial" w:cs="Arial"/>
        </w:rPr>
        <w:t>-</w:t>
      </w:r>
      <w:r>
        <w:rPr>
          <w:rFonts w:ascii="Arial" w:hAnsi="Arial" w:cs="Arial"/>
          <w:b/>
        </w:rPr>
        <w:t>Escasez de alimentación:</w:t>
      </w:r>
      <w:r>
        <w:rPr>
          <w:rFonts w:ascii="Arial" w:hAnsi="Arial" w:cs="Arial"/>
        </w:rPr>
        <w:t xml:space="preserve"> A nivel mundial tanto la malnutrición por exceso como por déficit, son considerados un problema de salud pública.</w:t>
      </w:r>
    </w:p>
    <w:p w14:paraId="00968C4F" w14:textId="77777777" w:rsidR="00165112" w:rsidRDefault="00165112" w:rsidP="00165112">
      <w:pPr>
        <w:spacing w:after="160" w:line="276" w:lineRule="auto"/>
        <w:jc w:val="both"/>
        <w:rPr>
          <w:rFonts w:ascii="Arial" w:hAnsi="Arial" w:cs="Arial"/>
        </w:rPr>
      </w:pPr>
      <w:r>
        <w:rPr>
          <w:rFonts w:ascii="Arial" w:hAnsi="Arial" w:cs="Arial"/>
        </w:rPr>
        <w:t>-</w:t>
      </w:r>
      <w:r>
        <w:rPr>
          <w:rFonts w:ascii="Arial" w:hAnsi="Arial" w:cs="Arial"/>
          <w:b/>
        </w:rPr>
        <w:t>Discriminación en el hogar:</w:t>
      </w:r>
      <w:r>
        <w:rPr>
          <w:rFonts w:ascii="Arial" w:hAnsi="Arial" w:cs="Arial"/>
        </w:rPr>
        <w:t xml:space="preserve"> La discriminación que sufren las mujeres de todas las edades no se circunscribe al ámbito laboral o al </w:t>
      </w:r>
      <w:r w:rsidR="0031479C">
        <w:rPr>
          <w:rFonts w:ascii="Arial" w:hAnsi="Arial" w:cs="Arial"/>
        </w:rPr>
        <w:t xml:space="preserve">acoso callejero. Está arraigada </w:t>
      </w:r>
      <w:r>
        <w:rPr>
          <w:rFonts w:ascii="Arial" w:hAnsi="Arial" w:cs="Arial"/>
        </w:rPr>
        <w:t>en el hogar donde se manifiesta a través de conductas violentas, pero también de mil y un gestos cotidianos.</w:t>
      </w:r>
    </w:p>
    <w:p w14:paraId="2A9160C8" w14:textId="77777777" w:rsidR="00165112" w:rsidRDefault="00165112" w:rsidP="00165112">
      <w:pPr>
        <w:spacing w:after="160" w:line="276" w:lineRule="auto"/>
        <w:jc w:val="both"/>
        <w:rPr>
          <w:rFonts w:ascii="Arial" w:hAnsi="Arial" w:cs="Arial"/>
        </w:rPr>
      </w:pPr>
      <w:r>
        <w:rPr>
          <w:rFonts w:ascii="Arial" w:hAnsi="Arial" w:cs="Arial"/>
        </w:rPr>
        <w:t>-</w:t>
      </w:r>
      <w:r>
        <w:rPr>
          <w:rFonts w:ascii="Arial" w:hAnsi="Arial" w:cs="Arial"/>
          <w:b/>
        </w:rPr>
        <w:t>Discriminación en el trabajo:</w:t>
      </w:r>
      <w:r>
        <w:rPr>
          <w:rFonts w:ascii="Arial" w:hAnsi="Arial" w:cs="Arial"/>
        </w:rPr>
        <w:t xml:space="preserve"> En la sociedad mexicana, las mujeres siguen siendo objeto de discriminación, lo que les impiden participar en igualdad de condiciones </w:t>
      </w:r>
      <w:r>
        <w:rPr>
          <w:rFonts w:ascii="Arial" w:hAnsi="Arial" w:cs="Arial"/>
        </w:rPr>
        <w:lastRenderedPageBreak/>
        <w:t>con el hombre y lograr el desarrollo pleno y completo de sus capacidades en su bienestar personal, familiar y social. Ambos géneros  constituyen el soporte fundamental de la familia y contribuyen al bienestar de la misma con actividades propias de cada uno, para lograr el desarrollo de la sociedad.</w:t>
      </w:r>
    </w:p>
    <w:p w14:paraId="263AA756" w14:textId="77777777" w:rsidR="00165112" w:rsidRDefault="00165112" w:rsidP="00165112">
      <w:pPr>
        <w:spacing w:after="160" w:line="276" w:lineRule="auto"/>
        <w:jc w:val="both"/>
        <w:rPr>
          <w:rFonts w:ascii="Arial" w:hAnsi="Arial" w:cs="Arial"/>
        </w:rPr>
      </w:pPr>
      <w:r>
        <w:rPr>
          <w:rFonts w:ascii="Arial" w:hAnsi="Arial" w:cs="Arial"/>
        </w:rPr>
        <w:t>-</w:t>
      </w:r>
      <w:r>
        <w:rPr>
          <w:rFonts w:ascii="Arial" w:hAnsi="Arial" w:cs="Arial"/>
          <w:b/>
        </w:rPr>
        <w:t>Discriminación en la toma de decisiones</w:t>
      </w:r>
      <w:r>
        <w:rPr>
          <w:rFonts w:ascii="Arial" w:hAnsi="Arial" w:cs="Arial"/>
        </w:rPr>
        <w:t>: La participación de las mujeres en posiciones que les permitan acceder a la toma de decisiones ha sido una constante inquietud de los movimientos de mujeres a nivel mundial para potenciar el papel de la mujer.</w:t>
      </w:r>
    </w:p>
    <w:p w14:paraId="33324295" w14:textId="77777777" w:rsidR="00165112" w:rsidRDefault="00165112" w:rsidP="00165112">
      <w:pPr>
        <w:spacing w:after="160" w:line="276" w:lineRule="auto"/>
        <w:jc w:val="both"/>
        <w:rPr>
          <w:rFonts w:ascii="Arial" w:hAnsi="Arial" w:cs="Arial"/>
        </w:rPr>
      </w:pPr>
      <w:r>
        <w:rPr>
          <w:rFonts w:ascii="Arial" w:hAnsi="Arial" w:cs="Arial"/>
        </w:rPr>
        <w:t>-</w:t>
      </w:r>
      <w:r>
        <w:rPr>
          <w:rFonts w:ascii="Arial" w:hAnsi="Arial" w:cs="Arial"/>
          <w:b/>
        </w:rPr>
        <w:t>Falta de capacitación para el trabajo:</w:t>
      </w:r>
      <w:r>
        <w:rPr>
          <w:rFonts w:ascii="Arial" w:hAnsi="Arial" w:cs="Arial"/>
        </w:rPr>
        <w:t xml:space="preserve"> Desarrollar las habilidades de la fuerza laboral femenina y ofrecer una preparación continua son dos grandes áreas de oportunidad para contar con igualdad de condiciones en materia de trabajo decente.</w:t>
      </w:r>
    </w:p>
    <w:p w14:paraId="2A311008"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Para mejorar la condición de la mujer pisaflorense el poder Ejecutivo creó el IHM para que a través de los municipios se pueda brindar:</w:t>
      </w:r>
    </w:p>
    <w:p w14:paraId="3740C016" w14:textId="77777777" w:rsidR="00165112" w:rsidRDefault="00165112" w:rsidP="00165112">
      <w:pPr>
        <w:numPr>
          <w:ilvl w:val="0"/>
          <w:numId w:val="1"/>
        </w:numPr>
        <w:spacing w:after="160" w:line="276" w:lineRule="auto"/>
        <w:contextualSpacing/>
        <w:jc w:val="both"/>
        <w:rPr>
          <w:rFonts w:ascii="Arial" w:eastAsia="Calibri" w:hAnsi="Arial" w:cs="Arial"/>
          <w:lang w:val="es-MX" w:eastAsia="en-US"/>
        </w:rPr>
      </w:pPr>
      <w:r>
        <w:rPr>
          <w:rFonts w:ascii="Arial" w:eastAsia="Calibri" w:hAnsi="Arial" w:cs="Arial"/>
          <w:lang w:val="es-MX" w:eastAsia="en-US"/>
        </w:rPr>
        <w:t>Asesoría jurídica y psicológica</w:t>
      </w:r>
    </w:p>
    <w:p w14:paraId="4A15DE87" w14:textId="77777777" w:rsidR="00165112" w:rsidRDefault="00165112" w:rsidP="00165112">
      <w:pPr>
        <w:numPr>
          <w:ilvl w:val="0"/>
          <w:numId w:val="1"/>
        </w:numPr>
        <w:spacing w:after="160" w:line="276" w:lineRule="auto"/>
        <w:contextualSpacing/>
        <w:jc w:val="both"/>
        <w:rPr>
          <w:rFonts w:ascii="Arial" w:eastAsia="Calibri" w:hAnsi="Arial" w:cs="Arial"/>
          <w:lang w:val="es-MX" w:eastAsia="en-US"/>
        </w:rPr>
      </w:pPr>
      <w:r>
        <w:rPr>
          <w:rFonts w:ascii="Arial" w:eastAsia="Calibri" w:hAnsi="Arial" w:cs="Arial"/>
          <w:lang w:val="es-MX" w:eastAsia="en-US"/>
        </w:rPr>
        <w:t>Seguridad para las mujeres con perspectiva de genero</w:t>
      </w:r>
    </w:p>
    <w:p w14:paraId="4406AA9F" w14:textId="77777777" w:rsidR="00165112" w:rsidRDefault="00165112" w:rsidP="00165112">
      <w:pPr>
        <w:numPr>
          <w:ilvl w:val="0"/>
          <w:numId w:val="1"/>
        </w:numPr>
        <w:spacing w:after="160" w:line="276" w:lineRule="auto"/>
        <w:contextualSpacing/>
        <w:jc w:val="both"/>
        <w:rPr>
          <w:rFonts w:ascii="Arial" w:eastAsia="Calibri" w:hAnsi="Arial" w:cs="Arial"/>
          <w:lang w:val="es-MX" w:eastAsia="en-US"/>
        </w:rPr>
      </w:pPr>
      <w:r>
        <w:rPr>
          <w:rFonts w:ascii="Arial" w:eastAsia="Calibri" w:hAnsi="Arial" w:cs="Arial"/>
          <w:lang w:val="es-MX" w:eastAsia="en-US"/>
        </w:rPr>
        <w:t>Promover igualdad entre hombres y mujeres en áreas de desarrollo social y económico, político y cultural.</w:t>
      </w:r>
    </w:p>
    <w:p w14:paraId="4ECC7DD6" w14:textId="77777777" w:rsidR="00165112" w:rsidRDefault="00165112" w:rsidP="00165112">
      <w:pPr>
        <w:numPr>
          <w:ilvl w:val="0"/>
          <w:numId w:val="1"/>
        </w:numPr>
        <w:spacing w:after="160" w:line="276" w:lineRule="auto"/>
        <w:contextualSpacing/>
        <w:jc w:val="both"/>
        <w:rPr>
          <w:rFonts w:ascii="Arial" w:eastAsia="Calibri" w:hAnsi="Arial" w:cs="Arial"/>
          <w:lang w:val="es-MX" w:eastAsia="en-US"/>
        </w:rPr>
      </w:pPr>
      <w:r>
        <w:rPr>
          <w:rFonts w:ascii="Arial" w:eastAsia="Calibri" w:hAnsi="Arial" w:cs="Arial"/>
          <w:lang w:val="es-MX" w:eastAsia="en-US"/>
        </w:rPr>
        <w:t>Difusión de los derechos humanos y leyes que protejan a la mujer.</w:t>
      </w:r>
    </w:p>
    <w:p w14:paraId="024371DE" w14:textId="77777777" w:rsidR="00165112" w:rsidRDefault="00165112" w:rsidP="00165112">
      <w:pPr>
        <w:spacing w:after="160" w:line="276" w:lineRule="auto"/>
        <w:jc w:val="both"/>
        <w:rPr>
          <w:rFonts w:ascii="Arial" w:eastAsia="Calibri" w:hAnsi="Arial" w:cs="Arial"/>
          <w:lang w:val="es-MX" w:eastAsia="en-US"/>
        </w:rPr>
      </w:pPr>
    </w:p>
    <w:p w14:paraId="70740532" w14:textId="77777777" w:rsidR="00165112" w:rsidRDefault="00165112" w:rsidP="00165112">
      <w:pPr>
        <w:spacing w:after="160" w:line="276" w:lineRule="auto"/>
        <w:jc w:val="both"/>
        <w:rPr>
          <w:rFonts w:ascii="Arial" w:eastAsia="Calibri" w:hAnsi="Arial" w:cs="Arial"/>
          <w:b/>
          <w:lang w:val="es-MX" w:eastAsia="en-US"/>
        </w:rPr>
      </w:pPr>
      <w:r>
        <w:rPr>
          <w:rFonts w:ascii="Arial" w:eastAsia="Calibri" w:hAnsi="Arial" w:cs="Arial"/>
          <w:b/>
          <w:lang w:val="es-MX" w:eastAsia="en-US"/>
        </w:rPr>
        <w:t>II. ORGANIZACIÓN Y PROGRAMACIÓN</w:t>
      </w:r>
    </w:p>
    <w:p w14:paraId="2DF84E2C" w14:textId="77777777" w:rsidR="00165112" w:rsidRDefault="00165112" w:rsidP="00165112">
      <w:pPr>
        <w:spacing w:after="160" w:line="276" w:lineRule="auto"/>
        <w:jc w:val="both"/>
        <w:rPr>
          <w:rFonts w:ascii="Arial" w:eastAsia="Calibri" w:hAnsi="Arial" w:cs="Arial"/>
          <w:b/>
          <w:lang w:val="es-MX" w:eastAsia="en-US"/>
        </w:rPr>
      </w:pPr>
      <w:r>
        <w:rPr>
          <w:rFonts w:ascii="Arial" w:eastAsia="Calibri" w:hAnsi="Arial" w:cs="Arial"/>
          <w:b/>
          <w:lang w:val="es-MX" w:eastAsia="en-US"/>
        </w:rPr>
        <w:t>MENSAJE DE LA TITULAR</w:t>
      </w:r>
    </w:p>
    <w:p w14:paraId="29DBB3E5"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Hablar de la Instancia Municipal de la Mujer, es decir que depende del Poder Ejecutivo del Estado, su función la ejerce a través de los municipios por los cuales el Gobierno hace llegar beneficios a las mujeres a través del Instituto Hidalguense de la mujer. La Instancia Municipal de las Mujeres, es un organismo dentro de la administración municipal, que se encarga de gestionar proyectos, promover la igualdad de género, Implementar pláticas, talleres para el empoderamiento y capacitación para el trabajo mujeres cuyo objetivo es promover, fomentar y difundir el conocimiento, la defensa y el ejercicio de los derechos de las mujeres. Hoy que tenemos la oportunidad de ser partícipes activos en el ejercicio público, nos inspira nuestra gente; los niños, los jóvenes llenos de entusiasmo, nuestros padres y la gente mayor de nuestro municipio; es por eso que nos debemos comprometer a dar nuestra máxima capacidad profesional, de conocimientos y experiencia al servicio de nuestro Municipio.</w:t>
      </w:r>
    </w:p>
    <w:p w14:paraId="6C911DB9" w14:textId="77777777" w:rsidR="00165112" w:rsidRDefault="00165112" w:rsidP="00165112">
      <w:pPr>
        <w:spacing w:after="160" w:line="276" w:lineRule="auto"/>
        <w:jc w:val="both"/>
        <w:rPr>
          <w:rFonts w:ascii="Arial" w:eastAsia="Calibri" w:hAnsi="Arial" w:cs="Arial"/>
          <w:lang w:val="es-MX" w:eastAsia="en-US"/>
        </w:rPr>
      </w:pPr>
    </w:p>
    <w:p w14:paraId="22414081" w14:textId="77777777" w:rsidR="00F84E11" w:rsidRDefault="00F84E11" w:rsidP="00165112">
      <w:pPr>
        <w:spacing w:after="160" w:line="276" w:lineRule="auto"/>
        <w:jc w:val="both"/>
        <w:rPr>
          <w:rFonts w:ascii="Arial" w:eastAsia="Calibri" w:hAnsi="Arial" w:cs="Arial"/>
          <w:b/>
          <w:lang w:val="es-MX" w:eastAsia="en-US"/>
        </w:rPr>
      </w:pPr>
    </w:p>
    <w:p w14:paraId="162E31A1" w14:textId="0D737AF8" w:rsidR="00165112" w:rsidRDefault="00165112" w:rsidP="00165112">
      <w:pPr>
        <w:spacing w:after="160" w:line="276" w:lineRule="auto"/>
        <w:jc w:val="both"/>
        <w:rPr>
          <w:rFonts w:ascii="Arial" w:eastAsia="Calibri" w:hAnsi="Arial" w:cs="Arial"/>
          <w:b/>
          <w:lang w:val="es-MX" w:eastAsia="en-US"/>
        </w:rPr>
      </w:pPr>
      <w:r>
        <w:rPr>
          <w:rFonts w:ascii="Arial" w:eastAsia="Calibri" w:hAnsi="Arial" w:cs="Arial"/>
          <w:b/>
          <w:lang w:val="es-MX" w:eastAsia="en-US"/>
        </w:rPr>
        <w:lastRenderedPageBreak/>
        <w:t>MISIÓN</w:t>
      </w:r>
    </w:p>
    <w:p w14:paraId="0532A4DD" w14:textId="77777777" w:rsidR="00165112"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Gestionar acciones con perspectiva de género, todo esto en beneficio del empoderamiento de la mujer municipal, a través de programas y proyectos en el municipio de Pisaflores.</w:t>
      </w:r>
    </w:p>
    <w:p w14:paraId="02EB6EAE" w14:textId="77777777" w:rsidR="00165112" w:rsidRDefault="00165112" w:rsidP="00165112">
      <w:pPr>
        <w:spacing w:after="160" w:line="276" w:lineRule="auto"/>
        <w:jc w:val="both"/>
        <w:rPr>
          <w:rFonts w:ascii="Arial" w:eastAsia="Calibri" w:hAnsi="Arial" w:cs="Arial"/>
          <w:lang w:val="es-MX" w:eastAsia="en-US"/>
        </w:rPr>
      </w:pPr>
    </w:p>
    <w:p w14:paraId="1D01CC20" w14:textId="77777777" w:rsidR="00165112" w:rsidRDefault="00165112" w:rsidP="00165112">
      <w:pPr>
        <w:spacing w:after="160" w:line="276" w:lineRule="auto"/>
        <w:jc w:val="both"/>
        <w:rPr>
          <w:rFonts w:ascii="Arial" w:eastAsia="Calibri" w:hAnsi="Arial" w:cs="Arial"/>
          <w:b/>
          <w:lang w:val="es-MX" w:eastAsia="en-US"/>
        </w:rPr>
      </w:pPr>
      <w:r>
        <w:rPr>
          <w:rFonts w:ascii="Arial" w:eastAsia="Calibri" w:hAnsi="Arial" w:cs="Arial"/>
          <w:b/>
          <w:lang w:val="es-MX" w:eastAsia="en-US"/>
        </w:rPr>
        <w:t>VISIÓN</w:t>
      </w:r>
    </w:p>
    <w:p w14:paraId="2F525B89" w14:textId="3C54687C" w:rsidR="00165112" w:rsidRPr="00F84E11" w:rsidRDefault="00165112" w:rsidP="00165112">
      <w:pPr>
        <w:spacing w:after="160" w:line="276" w:lineRule="auto"/>
        <w:jc w:val="both"/>
        <w:rPr>
          <w:rFonts w:ascii="Arial" w:eastAsia="Calibri" w:hAnsi="Arial" w:cs="Arial"/>
          <w:lang w:val="es-MX" w:eastAsia="en-US"/>
        </w:rPr>
      </w:pPr>
      <w:r>
        <w:rPr>
          <w:rFonts w:ascii="Arial" w:eastAsia="Calibri" w:hAnsi="Arial" w:cs="Arial"/>
          <w:lang w:val="es-MX" w:eastAsia="en-US"/>
        </w:rPr>
        <w:t>Ser un municipio capaz de brindar seguridad que ofrezca servicio de calidad y calidez a las necesidades de las mujeres tanto asesoría jurídica como psicológica, garantizar su igualdad e impulsarlas en el ámbito laboral, brindándoles capacitación para el trabajo.</w:t>
      </w:r>
    </w:p>
    <w:p w14:paraId="058E5A49" w14:textId="77777777" w:rsidR="00165112" w:rsidRDefault="00165112" w:rsidP="00165112">
      <w:pPr>
        <w:spacing w:after="160" w:line="276" w:lineRule="auto"/>
        <w:jc w:val="both"/>
        <w:rPr>
          <w:rFonts w:ascii="Arial" w:eastAsia="Calibri" w:hAnsi="Arial" w:cs="Arial"/>
          <w:bCs/>
          <w:lang w:val="es-MX" w:eastAsia="en-US"/>
        </w:rPr>
      </w:pPr>
    </w:p>
    <w:p w14:paraId="412A48E2" w14:textId="77777777" w:rsidR="00165112" w:rsidRDefault="00165112" w:rsidP="00165112">
      <w:pPr>
        <w:spacing w:after="160" w:line="276" w:lineRule="auto"/>
        <w:jc w:val="both"/>
        <w:rPr>
          <w:rFonts w:ascii="Arial" w:eastAsia="Calibri" w:hAnsi="Arial" w:cs="Arial"/>
          <w:b/>
          <w:bCs/>
          <w:lang w:val="es-MX" w:eastAsia="en-US"/>
        </w:rPr>
      </w:pPr>
      <w:r>
        <w:rPr>
          <w:rFonts w:ascii="Arial" w:eastAsia="Calibri" w:hAnsi="Arial" w:cs="Arial"/>
          <w:b/>
          <w:bCs/>
          <w:lang w:val="es-MX" w:eastAsia="en-US"/>
        </w:rPr>
        <w:t>OBJETIVO GENERAL</w:t>
      </w:r>
    </w:p>
    <w:p w14:paraId="0E3ADFF2"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Ejecutar y gestionar acciones necesarias que combatan la discriminación y promuevan una cultura de respeto y garantía de los derechos de las mujeres para que los programas del gobierno Municipal propicien la igualdad de oportunidades, desarrollo económico y social de la mujer, así como dar acceso a la capacitación productiva, la sensibilidad en equidad de género e instrumentar medidas que permitan la participación de la mujer en la política y en el medio laboral.</w:t>
      </w:r>
    </w:p>
    <w:p w14:paraId="03ADF23A" w14:textId="77777777" w:rsidR="00165112" w:rsidRDefault="00165112" w:rsidP="00165112">
      <w:pPr>
        <w:spacing w:after="160" w:line="276" w:lineRule="auto"/>
        <w:jc w:val="both"/>
        <w:rPr>
          <w:rFonts w:ascii="Arial" w:eastAsia="Calibri" w:hAnsi="Arial" w:cs="Arial"/>
          <w:bCs/>
          <w:lang w:val="es-MX" w:eastAsia="en-US"/>
        </w:rPr>
      </w:pPr>
    </w:p>
    <w:p w14:paraId="43324E19" w14:textId="77777777" w:rsidR="00165112" w:rsidRDefault="00165112" w:rsidP="00165112">
      <w:pPr>
        <w:spacing w:after="160" w:line="276" w:lineRule="auto"/>
        <w:jc w:val="both"/>
        <w:rPr>
          <w:rFonts w:ascii="Arial" w:eastAsia="Calibri" w:hAnsi="Arial" w:cs="Arial"/>
          <w:b/>
          <w:bCs/>
          <w:lang w:val="es-MX" w:eastAsia="en-US"/>
        </w:rPr>
      </w:pPr>
      <w:r>
        <w:rPr>
          <w:rFonts w:ascii="Arial" w:eastAsia="Calibri" w:hAnsi="Arial" w:cs="Arial"/>
          <w:b/>
          <w:bCs/>
          <w:lang w:val="es-MX" w:eastAsia="en-US"/>
        </w:rPr>
        <w:t>OBJETIVOS ESPECÍFICOS</w:t>
      </w:r>
    </w:p>
    <w:p w14:paraId="7BEAE34E"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Promover la igualdad de los derechos de la mujer pisa florense, para evitar la violencia familiar, en el matrimonio, en el noviazgo y en la sociedad.</w:t>
      </w:r>
    </w:p>
    <w:p w14:paraId="7D1F1973"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Capacitación para el trabajo y créditos para fortalecer actividades económicas para la mujer.</w:t>
      </w:r>
    </w:p>
    <w:p w14:paraId="2D204332"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Impulsar el empoderamiento de la mujer en el ámbito laboral, acciones para gestionar recursos y en la toma de decisiones.</w:t>
      </w:r>
    </w:p>
    <w:p w14:paraId="49BE96BA" w14:textId="77777777" w:rsidR="00165112" w:rsidRDefault="00165112" w:rsidP="00165112">
      <w:pPr>
        <w:spacing w:after="160" w:line="276" w:lineRule="auto"/>
        <w:jc w:val="both"/>
        <w:rPr>
          <w:rFonts w:ascii="Arial" w:eastAsia="Calibri" w:hAnsi="Arial" w:cs="Arial"/>
          <w:bCs/>
          <w:lang w:val="es-MX" w:eastAsia="en-US"/>
        </w:rPr>
      </w:pPr>
    </w:p>
    <w:p w14:paraId="2FA934F0" w14:textId="77777777" w:rsidR="00165112" w:rsidRDefault="00165112" w:rsidP="00165112">
      <w:pPr>
        <w:spacing w:after="160" w:line="276" w:lineRule="auto"/>
        <w:jc w:val="both"/>
        <w:rPr>
          <w:rFonts w:ascii="Arial" w:eastAsia="Calibri" w:hAnsi="Arial" w:cs="Arial"/>
          <w:bCs/>
          <w:lang w:val="es-MX" w:eastAsia="en-US"/>
        </w:rPr>
      </w:pPr>
    </w:p>
    <w:p w14:paraId="0960AD16" w14:textId="77777777" w:rsidR="00165112" w:rsidRDefault="00165112" w:rsidP="00165112">
      <w:pPr>
        <w:spacing w:after="160" w:line="276" w:lineRule="auto"/>
        <w:jc w:val="both"/>
        <w:rPr>
          <w:rFonts w:ascii="Arial" w:eastAsia="Calibri" w:hAnsi="Arial" w:cs="Arial"/>
          <w:bCs/>
          <w:lang w:val="es-MX" w:eastAsia="en-US"/>
        </w:rPr>
      </w:pPr>
    </w:p>
    <w:p w14:paraId="4308550F" w14:textId="0D392BCD" w:rsidR="00165112" w:rsidRDefault="00165112" w:rsidP="00165112">
      <w:pPr>
        <w:spacing w:after="160" w:line="276" w:lineRule="auto"/>
        <w:jc w:val="both"/>
        <w:rPr>
          <w:rFonts w:ascii="Arial" w:eastAsia="Calibri" w:hAnsi="Arial" w:cs="Arial"/>
          <w:bCs/>
          <w:lang w:val="es-MX" w:eastAsia="en-US"/>
        </w:rPr>
      </w:pPr>
    </w:p>
    <w:p w14:paraId="65520746" w14:textId="77777777" w:rsidR="00F84E11" w:rsidRDefault="00F84E11" w:rsidP="00165112">
      <w:pPr>
        <w:spacing w:after="160" w:line="276" w:lineRule="auto"/>
        <w:jc w:val="both"/>
        <w:rPr>
          <w:rFonts w:ascii="Arial" w:eastAsia="Calibri" w:hAnsi="Arial" w:cs="Arial"/>
          <w:bCs/>
          <w:lang w:val="es-MX" w:eastAsia="en-US"/>
        </w:rPr>
      </w:pPr>
    </w:p>
    <w:p w14:paraId="31B3E6CF" w14:textId="77777777" w:rsidR="00165112" w:rsidRDefault="00165112" w:rsidP="00165112">
      <w:pPr>
        <w:spacing w:after="160" w:line="276" w:lineRule="auto"/>
        <w:jc w:val="both"/>
        <w:rPr>
          <w:rFonts w:ascii="Arial" w:eastAsia="Calibri" w:hAnsi="Arial" w:cs="Arial"/>
          <w:bCs/>
          <w:lang w:val="es-MX" w:eastAsia="en-US"/>
        </w:rPr>
      </w:pPr>
    </w:p>
    <w:p w14:paraId="5DAA5C2E" w14:textId="77777777" w:rsidR="00165112" w:rsidRDefault="00165112" w:rsidP="00165112">
      <w:pPr>
        <w:spacing w:after="160" w:line="276" w:lineRule="auto"/>
        <w:jc w:val="both"/>
        <w:rPr>
          <w:rFonts w:ascii="Arial" w:eastAsia="Calibri" w:hAnsi="Arial" w:cs="Arial"/>
          <w:b/>
          <w:bCs/>
          <w:lang w:val="es-MX" w:eastAsia="en-US"/>
        </w:rPr>
      </w:pPr>
      <w:r>
        <w:rPr>
          <w:rFonts w:ascii="Arial" w:eastAsia="Calibri" w:hAnsi="Arial" w:cs="Arial"/>
          <w:b/>
          <w:bCs/>
          <w:lang w:val="es-MX" w:eastAsia="en-US"/>
        </w:rPr>
        <w:lastRenderedPageBreak/>
        <w:t>FUNCIONES DE LA INSTANCIA MUNICIPAL DE LA MUJER EN PISAFLORES</w:t>
      </w:r>
    </w:p>
    <w:p w14:paraId="6B9F2767"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 xml:space="preserve">Asesoría jurídica y psicológica (canalización a otras instancias, como MP de Chapulhuacán, la Subprocuraduría de la defensa del menor y la familia, el Juzgado acusatorio y Derechos Humanos en Jacala). </w:t>
      </w:r>
    </w:p>
    <w:p w14:paraId="53B77A53"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Seguridad para las mujeres con perspectiva de género con la participación de Seguridad Pública Municipal.</w:t>
      </w:r>
    </w:p>
    <w:p w14:paraId="40DCAF2C"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Promover igualdad entre hombres y mujeres en áreas de desarrollo social y económico, político y cultural.</w:t>
      </w:r>
    </w:p>
    <w:p w14:paraId="6D390FD6"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Difusión de los derechos humanos y leyes que protejan a la mujer.</w:t>
      </w:r>
    </w:p>
    <w:p w14:paraId="41217150"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Acompañamiento a usuarias a las organizaciones correspondientes.</w:t>
      </w:r>
    </w:p>
    <w:p w14:paraId="3B04EB8B" w14:textId="77777777" w:rsidR="00165112" w:rsidRDefault="00165112" w:rsidP="00165112">
      <w:pPr>
        <w:spacing w:after="160" w:line="276" w:lineRule="auto"/>
        <w:jc w:val="both"/>
        <w:rPr>
          <w:rFonts w:ascii="Arial" w:eastAsia="Calibri" w:hAnsi="Arial" w:cs="Arial"/>
          <w:bCs/>
          <w:lang w:val="es-MX" w:eastAsia="en-US"/>
        </w:rPr>
      </w:pPr>
      <w:r>
        <w:rPr>
          <w:rFonts w:ascii="Arial" w:eastAsia="Calibri" w:hAnsi="Arial" w:cs="Arial"/>
          <w:bCs/>
          <w:lang w:val="es-MX" w:eastAsia="en-US"/>
        </w:rPr>
        <w:t>Monitoreo de atención a usuarias.</w:t>
      </w:r>
    </w:p>
    <w:p w14:paraId="46CD1966" w14:textId="77777777" w:rsidR="00165112" w:rsidRDefault="00165112" w:rsidP="00165112">
      <w:pPr>
        <w:spacing w:after="160" w:line="276" w:lineRule="auto"/>
        <w:jc w:val="both"/>
        <w:rPr>
          <w:rFonts w:ascii="Arial" w:eastAsia="Calibri" w:hAnsi="Arial" w:cs="Arial"/>
          <w:bCs/>
          <w:lang w:val="es-MX" w:eastAsia="en-US"/>
        </w:rPr>
      </w:pPr>
    </w:p>
    <w:p w14:paraId="45543918" w14:textId="77777777" w:rsidR="00165112" w:rsidRDefault="00165112" w:rsidP="00165112">
      <w:pPr>
        <w:spacing w:after="160" w:line="276" w:lineRule="auto"/>
        <w:jc w:val="both"/>
        <w:rPr>
          <w:rFonts w:ascii="Arial" w:eastAsia="Calibri" w:hAnsi="Arial" w:cs="Arial"/>
          <w:bCs/>
          <w:lang w:eastAsia="en-US"/>
        </w:rPr>
      </w:pPr>
    </w:p>
    <w:p w14:paraId="4B1F1BCB" w14:textId="77777777" w:rsidR="00165112" w:rsidRDefault="00165112" w:rsidP="00165112">
      <w:pPr>
        <w:spacing w:after="160" w:line="276" w:lineRule="auto"/>
        <w:jc w:val="both"/>
        <w:rPr>
          <w:rFonts w:ascii="Arial" w:eastAsia="Calibri" w:hAnsi="Arial" w:cs="Arial"/>
          <w:bCs/>
          <w:lang w:eastAsia="en-US"/>
        </w:rPr>
      </w:pPr>
    </w:p>
    <w:p w14:paraId="037A1EEE" w14:textId="77777777" w:rsidR="00165112" w:rsidRDefault="00165112" w:rsidP="00165112">
      <w:pPr>
        <w:spacing w:after="160" w:line="276" w:lineRule="auto"/>
        <w:jc w:val="both"/>
        <w:rPr>
          <w:rFonts w:ascii="Arial" w:eastAsia="Calibri" w:hAnsi="Arial" w:cs="Arial"/>
          <w:bCs/>
          <w:lang w:eastAsia="en-US"/>
        </w:rPr>
      </w:pPr>
    </w:p>
    <w:p w14:paraId="7F013E50" w14:textId="77777777" w:rsidR="00165112" w:rsidRDefault="00165112" w:rsidP="00165112">
      <w:pPr>
        <w:spacing w:after="160" w:line="276" w:lineRule="auto"/>
        <w:jc w:val="both"/>
        <w:rPr>
          <w:rFonts w:ascii="Arial" w:eastAsia="Calibri" w:hAnsi="Arial" w:cs="Arial"/>
          <w:bCs/>
          <w:lang w:eastAsia="en-US"/>
        </w:rPr>
      </w:pPr>
    </w:p>
    <w:p w14:paraId="6DC0898E" w14:textId="77777777" w:rsidR="00165112" w:rsidRDefault="00165112" w:rsidP="00165112">
      <w:pPr>
        <w:spacing w:after="160" w:line="276" w:lineRule="auto"/>
        <w:jc w:val="both"/>
        <w:rPr>
          <w:rFonts w:ascii="Arial" w:eastAsia="Calibri" w:hAnsi="Arial" w:cs="Arial"/>
          <w:bCs/>
          <w:lang w:eastAsia="en-US"/>
        </w:rPr>
      </w:pPr>
    </w:p>
    <w:p w14:paraId="0E6A0E97" w14:textId="77777777" w:rsidR="00165112" w:rsidRDefault="00165112" w:rsidP="00165112">
      <w:pPr>
        <w:spacing w:after="160" w:line="276" w:lineRule="auto"/>
        <w:jc w:val="both"/>
        <w:rPr>
          <w:rFonts w:ascii="Arial" w:eastAsia="Calibri" w:hAnsi="Arial" w:cs="Arial"/>
          <w:bCs/>
          <w:lang w:eastAsia="en-US"/>
        </w:rPr>
      </w:pPr>
    </w:p>
    <w:p w14:paraId="15BE7007" w14:textId="77777777" w:rsidR="00165112" w:rsidRDefault="00165112" w:rsidP="00165112">
      <w:pPr>
        <w:spacing w:after="160" w:line="276" w:lineRule="auto"/>
        <w:jc w:val="both"/>
        <w:rPr>
          <w:rFonts w:ascii="Arial" w:eastAsia="Calibri" w:hAnsi="Arial" w:cs="Arial"/>
          <w:bCs/>
          <w:lang w:eastAsia="en-US"/>
        </w:rPr>
      </w:pPr>
    </w:p>
    <w:p w14:paraId="45DC86B9" w14:textId="77777777" w:rsidR="00165112" w:rsidRDefault="00165112" w:rsidP="00165112">
      <w:pPr>
        <w:spacing w:after="160" w:line="276" w:lineRule="auto"/>
        <w:jc w:val="both"/>
        <w:rPr>
          <w:rFonts w:ascii="Arial" w:eastAsia="Calibri" w:hAnsi="Arial" w:cs="Arial"/>
          <w:bCs/>
          <w:lang w:eastAsia="en-US"/>
        </w:rPr>
      </w:pPr>
    </w:p>
    <w:p w14:paraId="38293A4E" w14:textId="77777777" w:rsidR="00165112" w:rsidRDefault="00165112" w:rsidP="00165112">
      <w:pPr>
        <w:spacing w:after="160" w:line="276" w:lineRule="auto"/>
        <w:jc w:val="both"/>
        <w:rPr>
          <w:rFonts w:ascii="Arial" w:eastAsia="Calibri" w:hAnsi="Arial" w:cs="Arial"/>
          <w:bCs/>
          <w:lang w:eastAsia="en-US"/>
        </w:rPr>
      </w:pPr>
    </w:p>
    <w:p w14:paraId="20AE86AC" w14:textId="77777777" w:rsidR="00165112" w:rsidRDefault="00165112" w:rsidP="00165112">
      <w:pPr>
        <w:spacing w:after="160" w:line="276" w:lineRule="auto"/>
        <w:jc w:val="both"/>
        <w:rPr>
          <w:rFonts w:ascii="Arial" w:eastAsia="Calibri" w:hAnsi="Arial" w:cs="Arial"/>
          <w:bCs/>
          <w:lang w:eastAsia="en-US"/>
        </w:rPr>
      </w:pPr>
    </w:p>
    <w:p w14:paraId="62714122" w14:textId="77777777" w:rsidR="00165112" w:rsidRDefault="00165112" w:rsidP="00165112">
      <w:pPr>
        <w:spacing w:after="160" w:line="276" w:lineRule="auto"/>
        <w:jc w:val="both"/>
        <w:rPr>
          <w:rFonts w:ascii="Arial" w:eastAsia="Calibri" w:hAnsi="Arial" w:cs="Arial"/>
          <w:bCs/>
          <w:lang w:eastAsia="en-US"/>
        </w:rPr>
      </w:pPr>
    </w:p>
    <w:p w14:paraId="2DDCAE96" w14:textId="77777777" w:rsidR="00165112" w:rsidRDefault="00165112" w:rsidP="00165112">
      <w:pPr>
        <w:spacing w:after="160" w:line="276" w:lineRule="auto"/>
        <w:jc w:val="both"/>
        <w:rPr>
          <w:rFonts w:ascii="Arial" w:eastAsia="Calibri" w:hAnsi="Arial" w:cs="Arial"/>
          <w:bCs/>
          <w:lang w:eastAsia="en-US"/>
        </w:rPr>
      </w:pPr>
    </w:p>
    <w:p w14:paraId="0622864A" w14:textId="16EE044A" w:rsidR="00165112" w:rsidRDefault="00165112" w:rsidP="00165112">
      <w:pPr>
        <w:spacing w:after="160" w:line="276" w:lineRule="auto"/>
        <w:jc w:val="both"/>
        <w:rPr>
          <w:rFonts w:ascii="Arial" w:eastAsia="Calibri" w:hAnsi="Arial" w:cs="Arial"/>
          <w:bCs/>
          <w:lang w:eastAsia="en-US"/>
        </w:rPr>
      </w:pPr>
    </w:p>
    <w:p w14:paraId="44274806" w14:textId="77777777" w:rsidR="00F84E11" w:rsidRDefault="00F84E11" w:rsidP="00165112">
      <w:pPr>
        <w:spacing w:after="160" w:line="276" w:lineRule="auto"/>
        <w:jc w:val="both"/>
        <w:rPr>
          <w:rFonts w:ascii="Arial" w:eastAsia="Calibri" w:hAnsi="Arial" w:cs="Arial"/>
          <w:bCs/>
          <w:lang w:eastAsia="en-US"/>
        </w:rPr>
      </w:pPr>
    </w:p>
    <w:p w14:paraId="75867788" w14:textId="77777777" w:rsidR="00165112" w:rsidRDefault="00165112" w:rsidP="00165112">
      <w:pPr>
        <w:spacing w:after="160" w:line="276" w:lineRule="auto"/>
        <w:jc w:val="both"/>
        <w:rPr>
          <w:rFonts w:ascii="Arial" w:eastAsia="Calibri" w:hAnsi="Arial" w:cs="Arial"/>
          <w:bCs/>
          <w:lang w:eastAsia="en-US"/>
        </w:rPr>
      </w:pPr>
    </w:p>
    <w:p w14:paraId="42A49484" w14:textId="77777777" w:rsidR="00165112" w:rsidRDefault="00165112" w:rsidP="00165112">
      <w:pPr>
        <w:spacing w:after="160" w:line="276" w:lineRule="auto"/>
        <w:jc w:val="both"/>
        <w:rPr>
          <w:rFonts w:ascii="Arial" w:eastAsia="Calibri" w:hAnsi="Arial" w:cs="Arial"/>
          <w:bCs/>
          <w:lang w:eastAsia="en-US"/>
        </w:rPr>
      </w:pPr>
    </w:p>
    <w:p w14:paraId="3EE26C63" w14:textId="77777777" w:rsidR="00165112" w:rsidRDefault="00165112" w:rsidP="00165112">
      <w:pPr>
        <w:spacing w:after="160" w:line="276" w:lineRule="auto"/>
        <w:jc w:val="both"/>
        <w:rPr>
          <w:rFonts w:ascii="Arial" w:eastAsia="Calibri" w:hAnsi="Arial" w:cs="Arial"/>
          <w:b/>
          <w:sz w:val="16"/>
          <w:szCs w:val="16"/>
          <w:lang w:val="es-MX" w:eastAsia="en-US"/>
        </w:rPr>
      </w:pPr>
      <w:r>
        <w:rPr>
          <w:rFonts w:ascii="Arial" w:eastAsia="Calibri" w:hAnsi="Arial" w:cs="Arial"/>
          <w:b/>
          <w:lang w:val="es-MX" w:eastAsia="en-US"/>
        </w:rPr>
        <w:lastRenderedPageBreak/>
        <w:t>III. ACTIVIDADES, METAS, INSTITUCIONES INVOLUCRADAS E INDICADORES.</w:t>
      </w:r>
    </w:p>
    <w:p w14:paraId="0F64E30A" w14:textId="77777777" w:rsidR="00165112" w:rsidRDefault="00165112" w:rsidP="00165112">
      <w:pPr>
        <w:spacing w:after="160" w:line="276" w:lineRule="auto"/>
        <w:jc w:val="both"/>
        <w:rPr>
          <w:rFonts w:ascii="Arial" w:eastAsia="Calibri" w:hAnsi="Arial" w:cs="Arial"/>
          <w:sz w:val="16"/>
          <w:szCs w:val="16"/>
          <w:lang w:val="es-MX" w:eastAsia="en-US"/>
        </w:rPr>
      </w:pPr>
    </w:p>
    <w:tbl>
      <w:tblPr>
        <w:tblStyle w:val="Tablaconcuadrcula"/>
        <w:tblW w:w="0" w:type="auto"/>
        <w:tblLayout w:type="fixed"/>
        <w:tblLook w:val="04A0" w:firstRow="1" w:lastRow="0" w:firstColumn="1" w:lastColumn="0" w:noHBand="0" w:noVBand="1"/>
      </w:tblPr>
      <w:tblGrid>
        <w:gridCol w:w="1809"/>
        <w:gridCol w:w="1843"/>
        <w:gridCol w:w="1985"/>
        <w:gridCol w:w="283"/>
        <w:gridCol w:w="284"/>
        <w:gridCol w:w="283"/>
        <w:gridCol w:w="284"/>
        <w:gridCol w:w="283"/>
        <w:gridCol w:w="284"/>
        <w:gridCol w:w="283"/>
        <w:gridCol w:w="284"/>
        <w:gridCol w:w="283"/>
        <w:gridCol w:w="284"/>
        <w:gridCol w:w="283"/>
        <w:gridCol w:w="299"/>
      </w:tblGrid>
      <w:tr w:rsidR="00165112" w14:paraId="6B04E824"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2C66BEA4" w14:textId="77777777" w:rsidR="00165112" w:rsidRDefault="00165112">
            <w:pPr>
              <w:spacing w:line="276" w:lineRule="auto"/>
              <w:rPr>
                <w:rFonts w:ascii="Arial" w:eastAsia="Calibri" w:hAnsi="Arial" w:cs="Arial"/>
                <w:b/>
                <w:sz w:val="16"/>
                <w:szCs w:val="16"/>
                <w:lang w:val="es-MX" w:eastAsia="en-US"/>
              </w:rPr>
            </w:pPr>
            <w:r>
              <w:rPr>
                <w:rFonts w:ascii="Arial" w:hAnsi="Arial" w:cs="Arial"/>
                <w:b/>
                <w:sz w:val="16"/>
                <w:szCs w:val="16"/>
                <w:lang w:val="es-MX"/>
              </w:rPr>
              <w:t xml:space="preserve">Metas </w:t>
            </w:r>
          </w:p>
        </w:tc>
        <w:tc>
          <w:tcPr>
            <w:tcW w:w="1843" w:type="dxa"/>
            <w:tcBorders>
              <w:top w:val="single" w:sz="4" w:space="0" w:color="auto"/>
              <w:left w:val="single" w:sz="4" w:space="0" w:color="auto"/>
              <w:bottom w:val="single" w:sz="4" w:space="0" w:color="auto"/>
              <w:right w:val="single" w:sz="4" w:space="0" w:color="auto"/>
            </w:tcBorders>
            <w:hideMark/>
          </w:tcPr>
          <w:p w14:paraId="7CAC6268"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Instituciones involucradas</w:t>
            </w:r>
          </w:p>
        </w:tc>
        <w:tc>
          <w:tcPr>
            <w:tcW w:w="1985" w:type="dxa"/>
            <w:tcBorders>
              <w:top w:val="single" w:sz="4" w:space="0" w:color="auto"/>
              <w:left w:val="single" w:sz="4" w:space="0" w:color="auto"/>
              <w:bottom w:val="single" w:sz="4" w:space="0" w:color="auto"/>
              <w:right w:val="single" w:sz="4" w:space="0" w:color="auto"/>
            </w:tcBorders>
            <w:hideMark/>
          </w:tcPr>
          <w:p w14:paraId="7C481EE6"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Indicadores</w:t>
            </w:r>
          </w:p>
        </w:tc>
        <w:tc>
          <w:tcPr>
            <w:tcW w:w="283" w:type="dxa"/>
            <w:tcBorders>
              <w:top w:val="single" w:sz="4" w:space="0" w:color="auto"/>
              <w:left w:val="single" w:sz="4" w:space="0" w:color="auto"/>
              <w:bottom w:val="single" w:sz="4" w:space="0" w:color="auto"/>
              <w:right w:val="single" w:sz="4" w:space="0" w:color="auto"/>
            </w:tcBorders>
            <w:hideMark/>
          </w:tcPr>
          <w:p w14:paraId="75D645C7"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E</w:t>
            </w:r>
          </w:p>
        </w:tc>
        <w:tc>
          <w:tcPr>
            <w:tcW w:w="284" w:type="dxa"/>
            <w:tcBorders>
              <w:top w:val="single" w:sz="4" w:space="0" w:color="auto"/>
              <w:left w:val="single" w:sz="4" w:space="0" w:color="auto"/>
              <w:bottom w:val="single" w:sz="4" w:space="0" w:color="auto"/>
              <w:right w:val="single" w:sz="4" w:space="0" w:color="auto"/>
            </w:tcBorders>
            <w:hideMark/>
          </w:tcPr>
          <w:p w14:paraId="383FD69C"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F</w:t>
            </w:r>
          </w:p>
        </w:tc>
        <w:tc>
          <w:tcPr>
            <w:tcW w:w="283" w:type="dxa"/>
            <w:tcBorders>
              <w:top w:val="single" w:sz="4" w:space="0" w:color="auto"/>
              <w:left w:val="single" w:sz="4" w:space="0" w:color="auto"/>
              <w:bottom w:val="single" w:sz="4" w:space="0" w:color="auto"/>
              <w:right w:val="single" w:sz="4" w:space="0" w:color="auto"/>
            </w:tcBorders>
            <w:hideMark/>
          </w:tcPr>
          <w:p w14:paraId="0418E722"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M</w:t>
            </w:r>
          </w:p>
        </w:tc>
        <w:tc>
          <w:tcPr>
            <w:tcW w:w="284" w:type="dxa"/>
            <w:tcBorders>
              <w:top w:val="single" w:sz="4" w:space="0" w:color="auto"/>
              <w:left w:val="single" w:sz="4" w:space="0" w:color="auto"/>
              <w:bottom w:val="single" w:sz="4" w:space="0" w:color="auto"/>
              <w:right w:val="single" w:sz="4" w:space="0" w:color="auto"/>
            </w:tcBorders>
            <w:hideMark/>
          </w:tcPr>
          <w:p w14:paraId="4A67A944"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A</w:t>
            </w:r>
          </w:p>
        </w:tc>
        <w:tc>
          <w:tcPr>
            <w:tcW w:w="283" w:type="dxa"/>
            <w:tcBorders>
              <w:top w:val="single" w:sz="4" w:space="0" w:color="auto"/>
              <w:left w:val="single" w:sz="4" w:space="0" w:color="auto"/>
              <w:bottom w:val="single" w:sz="4" w:space="0" w:color="auto"/>
              <w:right w:val="single" w:sz="4" w:space="0" w:color="auto"/>
            </w:tcBorders>
            <w:hideMark/>
          </w:tcPr>
          <w:p w14:paraId="05D56C19"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M</w:t>
            </w:r>
          </w:p>
        </w:tc>
        <w:tc>
          <w:tcPr>
            <w:tcW w:w="284" w:type="dxa"/>
            <w:tcBorders>
              <w:top w:val="single" w:sz="4" w:space="0" w:color="auto"/>
              <w:left w:val="single" w:sz="4" w:space="0" w:color="auto"/>
              <w:bottom w:val="single" w:sz="4" w:space="0" w:color="auto"/>
              <w:right w:val="single" w:sz="4" w:space="0" w:color="auto"/>
            </w:tcBorders>
            <w:hideMark/>
          </w:tcPr>
          <w:p w14:paraId="67A0BF1D"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J</w:t>
            </w:r>
          </w:p>
        </w:tc>
        <w:tc>
          <w:tcPr>
            <w:tcW w:w="283" w:type="dxa"/>
            <w:tcBorders>
              <w:top w:val="single" w:sz="4" w:space="0" w:color="auto"/>
              <w:left w:val="single" w:sz="4" w:space="0" w:color="auto"/>
              <w:bottom w:val="single" w:sz="4" w:space="0" w:color="auto"/>
              <w:right w:val="single" w:sz="4" w:space="0" w:color="auto"/>
            </w:tcBorders>
            <w:hideMark/>
          </w:tcPr>
          <w:p w14:paraId="1CD0B90B"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J</w:t>
            </w:r>
          </w:p>
        </w:tc>
        <w:tc>
          <w:tcPr>
            <w:tcW w:w="284" w:type="dxa"/>
            <w:tcBorders>
              <w:top w:val="single" w:sz="4" w:space="0" w:color="auto"/>
              <w:left w:val="single" w:sz="4" w:space="0" w:color="auto"/>
              <w:bottom w:val="single" w:sz="4" w:space="0" w:color="auto"/>
              <w:right w:val="single" w:sz="4" w:space="0" w:color="auto"/>
            </w:tcBorders>
            <w:hideMark/>
          </w:tcPr>
          <w:p w14:paraId="0E5797FE"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A</w:t>
            </w:r>
          </w:p>
        </w:tc>
        <w:tc>
          <w:tcPr>
            <w:tcW w:w="283" w:type="dxa"/>
            <w:tcBorders>
              <w:top w:val="single" w:sz="4" w:space="0" w:color="auto"/>
              <w:left w:val="single" w:sz="4" w:space="0" w:color="auto"/>
              <w:bottom w:val="single" w:sz="4" w:space="0" w:color="auto"/>
              <w:right w:val="single" w:sz="4" w:space="0" w:color="auto"/>
            </w:tcBorders>
            <w:hideMark/>
          </w:tcPr>
          <w:p w14:paraId="516E9934"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S</w:t>
            </w:r>
          </w:p>
        </w:tc>
        <w:tc>
          <w:tcPr>
            <w:tcW w:w="284" w:type="dxa"/>
            <w:tcBorders>
              <w:top w:val="single" w:sz="4" w:space="0" w:color="auto"/>
              <w:left w:val="single" w:sz="4" w:space="0" w:color="auto"/>
              <w:bottom w:val="single" w:sz="4" w:space="0" w:color="auto"/>
              <w:right w:val="single" w:sz="4" w:space="0" w:color="auto"/>
            </w:tcBorders>
            <w:hideMark/>
          </w:tcPr>
          <w:p w14:paraId="1AF846FF"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O</w:t>
            </w:r>
          </w:p>
        </w:tc>
        <w:tc>
          <w:tcPr>
            <w:tcW w:w="283" w:type="dxa"/>
            <w:tcBorders>
              <w:top w:val="single" w:sz="4" w:space="0" w:color="auto"/>
              <w:left w:val="single" w:sz="4" w:space="0" w:color="auto"/>
              <w:bottom w:val="single" w:sz="4" w:space="0" w:color="auto"/>
              <w:right w:val="single" w:sz="4" w:space="0" w:color="auto"/>
            </w:tcBorders>
            <w:hideMark/>
          </w:tcPr>
          <w:p w14:paraId="41C855B7"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N</w:t>
            </w:r>
          </w:p>
        </w:tc>
        <w:tc>
          <w:tcPr>
            <w:tcW w:w="299" w:type="dxa"/>
            <w:tcBorders>
              <w:top w:val="single" w:sz="4" w:space="0" w:color="auto"/>
              <w:left w:val="single" w:sz="4" w:space="0" w:color="auto"/>
              <w:bottom w:val="single" w:sz="4" w:space="0" w:color="auto"/>
              <w:right w:val="single" w:sz="4" w:space="0" w:color="auto"/>
            </w:tcBorders>
            <w:hideMark/>
          </w:tcPr>
          <w:p w14:paraId="3D8D2659" w14:textId="77777777" w:rsidR="00165112" w:rsidRDefault="00165112">
            <w:pPr>
              <w:spacing w:line="276" w:lineRule="auto"/>
              <w:rPr>
                <w:rFonts w:ascii="Arial" w:hAnsi="Arial" w:cs="Arial"/>
                <w:b/>
                <w:sz w:val="16"/>
                <w:szCs w:val="16"/>
                <w:lang w:val="es-MX"/>
              </w:rPr>
            </w:pPr>
            <w:r>
              <w:rPr>
                <w:rFonts w:ascii="Arial" w:hAnsi="Arial" w:cs="Arial"/>
                <w:b/>
                <w:sz w:val="16"/>
                <w:szCs w:val="16"/>
                <w:lang w:val="es-MX"/>
              </w:rPr>
              <w:t>D</w:t>
            </w:r>
          </w:p>
        </w:tc>
      </w:tr>
      <w:tr w:rsidR="00165112" w14:paraId="0A946168"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364A95AE"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Concientizar a la ciudadanía para erradicar la violencia hacía la mujer.</w:t>
            </w:r>
          </w:p>
        </w:tc>
        <w:tc>
          <w:tcPr>
            <w:tcW w:w="1843" w:type="dxa"/>
            <w:tcBorders>
              <w:top w:val="single" w:sz="4" w:space="0" w:color="auto"/>
              <w:left w:val="single" w:sz="4" w:space="0" w:color="auto"/>
              <w:bottom w:val="single" w:sz="4" w:space="0" w:color="auto"/>
              <w:right w:val="single" w:sz="4" w:space="0" w:color="auto"/>
            </w:tcBorders>
          </w:tcPr>
          <w:p w14:paraId="665CFD90"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Instancia Municipal de la Mujer.</w:t>
            </w:r>
          </w:p>
          <w:p w14:paraId="187876D9" w14:textId="77777777" w:rsidR="00165112" w:rsidRDefault="00165112">
            <w:pPr>
              <w:spacing w:line="276" w:lineRule="auto"/>
              <w:rPr>
                <w:rFonts w:ascii="Arial" w:hAnsi="Arial" w:cs="Arial"/>
                <w:sz w:val="16"/>
                <w:szCs w:val="16"/>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60742E22"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Organización de la campaña.</w:t>
            </w:r>
          </w:p>
          <w:p w14:paraId="641ABD3E"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Verificar que se cumplan las metas.</w:t>
            </w:r>
          </w:p>
        </w:tc>
        <w:tc>
          <w:tcPr>
            <w:tcW w:w="283" w:type="dxa"/>
            <w:tcBorders>
              <w:top w:val="single" w:sz="4" w:space="0" w:color="auto"/>
              <w:left w:val="single" w:sz="4" w:space="0" w:color="auto"/>
              <w:bottom w:val="single" w:sz="4" w:space="0" w:color="auto"/>
              <w:right w:val="single" w:sz="4" w:space="0" w:color="auto"/>
            </w:tcBorders>
            <w:shd w:val="clear" w:color="auto" w:fill="FFD966"/>
          </w:tcPr>
          <w:p w14:paraId="70DAED21"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FD966"/>
          </w:tcPr>
          <w:p w14:paraId="19C803A0"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FD966"/>
          </w:tcPr>
          <w:p w14:paraId="293FD5B0"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FD966"/>
          </w:tcPr>
          <w:p w14:paraId="10F57C22"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FD966"/>
          </w:tcPr>
          <w:p w14:paraId="34A7EADC"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FD966"/>
          </w:tcPr>
          <w:p w14:paraId="28E9D0D7"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FD966"/>
          </w:tcPr>
          <w:p w14:paraId="2CFD968F"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FD966"/>
          </w:tcPr>
          <w:p w14:paraId="1785A63F"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FD966"/>
          </w:tcPr>
          <w:p w14:paraId="7D477E7F"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FD966"/>
          </w:tcPr>
          <w:p w14:paraId="3ACCD682"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FD966"/>
          </w:tcPr>
          <w:p w14:paraId="5F4E032E" w14:textId="77777777" w:rsidR="00165112" w:rsidRDefault="00165112">
            <w:pPr>
              <w:spacing w:line="276" w:lineRule="auto"/>
              <w:rPr>
                <w:rFonts w:ascii="Arial" w:hAnsi="Arial" w:cs="Arial"/>
                <w:sz w:val="16"/>
                <w:szCs w:val="16"/>
                <w:lang w:val="es-MX"/>
              </w:rPr>
            </w:pPr>
          </w:p>
        </w:tc>
        <w:tc>
          <w:tcPr>
            <w:tcW w:w="299" w:type="dxa"/>
            <w:tcBorders>
              <w:top w:val="single" w:sz="4" w:space="0" w:color="auto"/>
              <w:left w:val="single" w:sz="4" w:space="0" w:color="auto"/>
              <w:bottom w:val="single" w:sz="4" w:space="0" w:color="auto"/>
              <w:right w:val="single" w:sz="4" w:space="0" w:color="auto"/>
            </w:tcBorders>
            <w:shd w:val="clear" w:color="auto" w:fill="FFD966"/>
          </w:tcPr>
          <w:p w14:paraId="4EDCE044" w14:textId="77777777" w:rsidR="00165112" w:rsidRDefault="00165112">
            <w:pPr>
              <w:spacing w:line="276" w:lineRule="auto"/>
              <w:rPr>
                <w:rFonts w:ascii="Arial" w:hAnsi="Arial" w:cs="Arial"/>
                <w:sz w:val="16"/>
                <w:szCs w:val="16"/>
                <w:lang w:val="es-MX"/>
              </w:rPr>
            </w:pPr>
          </w:p>
        </w:tc>
      </w:tr>
      <w:tr w:rsidR="00165112" w14:paraId="09E72BA7"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796977F1"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Campañas de salud para la mujer </w:t>
            </w:r>
          </w:p>
        </w:tc>
        <w:tc>
          <w:tcPr>
            <w:tcW w:w="1843" w:type="dxa"/>
            <w:tcBorders>
              <w:top w:val="single" w:sz="4" w:space="0" w:color="auto"/>
              <w:left w:val="single" w:sz="4" w:space="0" w:color="auto"/>
              <w:bottom w:val="single" w:sz="4" w:space="0" w:color="auto"/>
              <w:right w:val="single" w:sz="4" w:space="0" w:color="auto"/>
            </w:tcBorders>
          </w:tcPr>
          <w:p w14:paraId="5E2B5C59"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Instancia Municipal de la Mujer.</w:t>
            </w:r>
          </w:p>
          <w:p w14:paraId="4082AFA7"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Sector salud.</w:t>
            </w:r>
            <w:r>
              <w:rPr>
                <w:rFonts w:ascii="Arial" w:hAnsi="Arial" w:cs="Arial"/>
                <w:sz w:val="16"/>
                <w:szCs w:val="16"/>
                <w:lang w:val="es-MX"/>
              </w:rPr>
              <w:tab/>
            </w:r>
          </w:p>
          <w:p w14:paraId="70997407" w14:textId="77777777" w:rsidR="00165112" w:rsidRDefault="00165112">
            <w:pPr>
              <w:spacing w:line="276" w:lineRule="auto"/>
              <w:rPr>
                <w:rFonts w:ascii="Arial" w:hAnsi="Arial" w:cs="Arial"/>
                <w:sz w:val="16"/>
                <w:szCs w:val="16"/>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4A0532FE"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Organización de las campañas de salud.</w:t>
            </w:r>
          </w:p>
          <w:p w14:paraId="44821D41"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Verificar que se cumplan las metas.</w:t>
            </w:r>
          </w:p>
        </w:tc>
        <w:tc>
          <w:tcPr>
            <w:tcW w:w="283" w:type="dxa"/>
            <w:tcBorders>
              <w:top w:val="single" w:sz="4" w:space="0" w:color="auto"/>
              <w:left w:val="single" w:sz="4" w:space="0" w:color="auto"/>
              <w:bottom w:val="single" w:sz="4" w:space="0" w:color="auto"/>
              <w:right w:val="single" w:sz="4" w:space="0" w:color="auto"/>
            </w:tcBorders>
          </w:tcPr>
          <w:p w14:paraId="4EA91E6E"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tcPr>
          <w:p w14:paraId="4901374E"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4EB380E7"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BF8F00"/>
          </w:tcPr>
          <w:p w14:paraId="57650864" w14:textId="77777777" w:rsidR="00165112" w:rsidRDefault="00165112">
            <w:pPr>
              <w:spacing w:line="276" w:lineRule="auto"/>
              <w:rPr>
                <w:rFonts w:ascii="Arial" w:hAnsi="Arial" w:cs="Arial"/>
                <w:sz w:val="16"/>
                <w:szCs w:val="16"/>
                <w:lang w:val="es-MX"/>
              </w:rPr>
            </w:pPr>
          </w:p>
          <w:p w14:paraId="59FFC270" w14:textId="77777777" w:rsidR="00165112" w:rsidRDefault="00165112">
            <w:pPr>
              <w:rPr>
                <w:rFonts w:ascii="Arial" w:eastAsia="Calibri" w:hAnsi="Arial" w:cs="Arial"/>
                <w:sz w:val="16"/>
                <w:szCs w:val="16"/>
                <w:lang w:val="es-MX"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BF8F00"/>
          </w:tcPr>
          <w:p w14:paraId="43D321EC"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BF8F00"/>
          </w:tcPr>
          <w:p w14:paraId="15C92F68"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BF8F00"/>
          </w:tcPr>
          <w:p w14:paraId="622C65FF"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BF8F00"/>
          </w:tcPr>
          <w:p w14:paraId="5C51D0D6"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BF8F00"/>
          </w:tcPr>
          <w:p w14:paraId="49C57C7B"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BF8F00"/>
          </w:tcPr>
          <w:p w14:paraId="38455340"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BF8F00"/>
          </w:tcPr>
          <w:p w14:paraId="56978C8D" w14:textId="77777777" w:rsidR="00165112" w:rsidRDefault="00165112">
            <w:pPr>
              <w:spacing w:line="276" w:lineRule="auto"/>
              <w:rPr>
                <w:rFonts w:ascii="Arial" w:hAnsi="Arial" w:cs="Arial"/>
                <w:sz w:val="16"/>
                <w:szCs w:val="16"/>
                <w:lang w:val="es-MX"/>
              </w:rPr>
            </w:pPr>
          </w:p>
          <w:p w14:paraId="0EF7CFF2" w14:textId="77777777" w:rsidR="00165112" w:rsidRDefault="00165112">
            <w:pPr>
              <w:rPr>
                <w:rFonts w:ascii="Arial" w:eastAsia="Calibri" w:hAnsi="Arial" w:cs="Arial"/>
                <w:sz w:val="16"/>
                <w:szCs w:val="16"/>
                <w:lang w:val="es-MX" w:eastAsia="en-US"/>
              </w:rPr>
            </w:pPr>
          </w:p>
          <w:p w14:paraId="53F13EC5" w14:textId="77777777" w:rsidR="00165112" w:rsidRDefault="00165112">
            <w:pPr>
              <w:rPr>
                <w:rFonts w:ascii="Arial" w:eastAsia="Calibri" w:hAnsi="Arial" w:cs="Arial"/>
                <w:sz w:val="16"/>
                <w:szCs w:val="16"/>
                <w:lang w:val="es-MX" w:eastAsia="en-US"/>
              </w:rPr>
            </w:pPr>
          </w:p>
        </w:tc>
        <w:tc>
          <w:tcPr>
            <w:tcW w:w="299" w:type="dxa"/>
            <w:tcBorders>
              <w:top w:val="single" w:sz="4" w:space="0" w:color="auto"/>
              <w:left w:val="single" w:sz="4" w:space="0" w:color="auto"/>
              <w:bottom w:val="single" w:sz="4" w:space="0" w:color="auto"/>
              <w:right w:val="single" w:sz="4" w:space="0" w:color="auto"/>
            </w:tcBorders>
          </w:tcPr>
          <w:p w14:paraId="6901ECD2" w14:textId="77777777" w:rsidR="00165112" w:rsidRDefault="00165112">
            <w:pPr>
              <w:spacing w:line="276" w:lineRule="auto"/>
              <w:rPr>
                <w:rFonts w:ascii="Arial" w:hAnsi="Arial" w:cs="Arial"/>
                <w:sz w:val="16"/>
                <w:szCs w:val="16"/>
                <w:lang w:val="es-MX"/>
              </w:rPr>
            </w:pPr>
          </w:p>
        </w:tc>
      </w:tr>
      <w:tr w:rsidR="00165112" w14:paraId="5F8AE623"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048266B6"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Gestionar despensas a madres solteras, viudas y mujeres cuidadoras de discapacitados o adultos mayores.</w:t>
            </w:r>
          </w:p>
        </w:tc>
        <w:tc>
          <w:tcPr>
            <w:tcW w:w="1843" w:type="dxa"/>
            <w:tcBorders>
              <w:top w:val="single" w:sz="4" w:space="0" w:color="auto"/>
              <w:left w:val="single" w:sz="4" w:space="0" w:color="auto"/>
              <w:bottom w:val="single" w:sz="4" w:space="0" w:color="auto"/>
              <w:right w:val="single" w:sz="4" w:space="0" w:color="auto"/>
            </w:tcBorders>
            <w:hideMark/>
          </w:tcPr>
          <w:p w14:paraId="19AAFAB5"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Instituto Hidalguense de las Mujeres.</w:t>
            </w:r>
          </w:p>
          <w:p w14:paraId="4F60BA22"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Instancia Municipal de la Mujer.</w:t>
            </w:r>
          </w:p>
          <w:p w14:paraId="4CD19606"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H. Ayuntamiento.</w:t>
            </w:r>
          </w:p>
          <w:p w14:paraId="1F753EB2"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DIF Municipal.</w:t>
            </w:r>
          </w:p>
        </w:tc>
        <w:tc>
          <w:tcPr>
            <w:tcW w:w="1985" w:type="dxa"/>
            <w:tcBorders>
              <w:top w:val="single" w:sz="4" w:space="0" w:color="auto"/>
              <w:left w:val="single" w:sz="4" w:space="0" w:color="auto"/>
              <w:bottom w:val="single" w:sz="4" w:space="0" w:color="auto"/>
              <w:right w:val="single" w:sz="4" w:space="0" w:color="auto"/>
            </w:tcBorders>
            <w:hideMark/>
          </w:tcPr>
          <w:p w14:paraId="6FF2F652"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Vulnerabilidad de las mujeres </w:t>
            </w:r>
          </w:p>
          <w:p w14:paraId="56E0A8D1"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Organización </w:t>
            </w:r>
          </w:p>
          <w:p w14:paraId="03B92BAD"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Censos </w:t>
            </w:r>
          </w:p>
        </w:tc>
        <w:tc>
          <w:tcPr>
            <w:tcW w:w="283" w:type="dxa"/>
            <w:tcBorders>
              <w:top w:val="single" w:sz="4" w:space="0" w:color="auto"/>
              <w:left w:val="single" w:sz="4" w:space="0" w:color="auto"/>
              <w:bottom w:val="single" w:sz="4" w:space="0" w:color="auto"/>
              <w:right w:val="single" w:sz="4" w:space="0" w:color="auto"/>
            </w:tcBorders>
          </w:tcPr>
          <w:p w14:paraId="71CD45D7"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tcPr>
          <w:p w14:paraId="6AFD3992"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0F96889C"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4B083"/>
          </w:tcPr>
          <w:p w14:paraId="1D0371CF" w14:textId="77777777" w:rsidR="00165112" w:rsidRDefault="00165112">
            <w:pPr>
              <w:spacing w:line="276" w:lineRule="auto"/>
              <w:rPr>
                <w:rFonts w:ascii="Arial" w:hAnsi="Arial" w:cs="Arial"/>
                <w:sz w:val="16"/>
                <w:szCs w:val="16"/>
                <w:lang w:val="es-MX"/>
              </w:rPr>
            </w:pPr>
          </w:p>
          <w:p w14:paraId="2831E153" w14:textId="77777777" w:rsidR="00165112" w:rsidRDefault="00165112">
            <w:pPr>
              <w:rPr>
                <w:rFonts w:ascii="Arial" w:eastAsia="Calibri" w:hAnsi="Arial" w:cs="Arial"/>
                <w:sz w:val="16"/>
                <w:szCs w:val="16"/>
                <w:lang w:val="es-MX" w:eastAsia="en-US"/>
              </w:rPr>
            </w:pPr>
          </w:p>
          <w:p w14:paraId="1C9DFFCD" w14:textId="77777777" w:rsidR="00165112" w:rsidRDefault="00165112">
            <w:pPr>
              <w:rPr>
                <w:rFonts w:ascii="Arial" w:eastAsia="Calibri" w:hAnsi="Arial" w:cs="Arial"/>
                <w:sz w:val="16"/>
                <w:szCs w:val="16"/>
                <w:lang w:val="es-MX" w:eastAsia="en-US"/>
              </w:rPr>
            </w:pPr>
          </w:p>
          <w:p w14:paraId="746B1C5C" w14:textId="77777777" w:rsidR="00165112" w:rsidRDefault="00165112">
            <w:pPr>
              <w:rPr>
                <w:rFonts w:ascii="Arial" w:eastAsia="Calibri" w:hAnsi="Arial" w:cs="Arial"/>
                <w:sz w:val="16"/>
                <w:szCs w:val="16"/>
                <w:lang w:val="es-MX" w:eastAsia="en-US"/>
              </w:rPr>
            </w:pPr>
          </w:p>
          <w:p w14:paraId="4C2BDACD" w14:textId="77777777" w:rsidR="00165112" w:rsidRDefault="00165112">
            <w:pPr>
              <w:rPr>
                <w:rFonts w:ascii="Arial" w:eastAsia="Calibri" w:hAnsi="Arial" w:cs="Arial"/>
                <w:sz w:val="16"/>
                <w:szCs w:val="16"/>
                <w:lang w:val="es-MX"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F4B083"/>
          </w:tcPr>
          <w:p w14:paraId="4975BB2C"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4B083"/>
          </w:tcPr>
          <w:p w14:paraId="449A5283"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4B083"/>
          </w:tcPr>
          <w:p w14:paraId="6F5C4906"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4B083"/>
          </w:tcPr>
          <w:p w14:paraId="426A586D"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4B083"/>
          </w:tcPr>
          <w:p w14:paraId="04CF2126"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F4B083"/>
          </w:tcPr>
          <w:p w14:paraId="1937503A"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F4B083"/>
          </w:tcPr>
          <w:p w14:paraId="7A0D74FE" w14:textId="77777777" w:rsidR="00165112" w:rsidRDefault="00165112">
            <w:pPr>
              <w:spacing w:line="276" w:lineRule="auto"/>
              <w:rPr>
                <w:rFonts w:ascii="Arial" w:hAnsi="Arial" w:cs="Arial"/>
                <w:sz w:val="16"/>
                <w:szCs w:val="16"/>
                <w:lang w:val="es-MX"/>
              </w:rPr>
            </w:pPr>
          </w:p>
        </w:tc>
        <w:tc>
          <w:tcPr>
            <w:tcW w:w="299" w:type="dxa"/>
            <w:tcBorders>
              <w:top w:val="single" w:sz="4" w:space="0" w:color="auto"/>
              <w:left w:val="single" w:sz="4" w:space="0" w:color="auto"/>
              <w:bottom w:val="single" w:sz="4" w:space="0" w:color="auto"/>
              <w:right w:val="single" w:sz="4" w:space="0" w:color="auto"/>
            </w:tcBorders>
          </w:tcPr>
          <w:p w14:paraId="714E2FC1" w14:textId="77777777" w:rsidR="00165112" w:rsidRDefault="00165112">
            <w:pPr>
              <w:spacing w:line="276" w:lineRule="auto"/>
              <w:rPr>
                <w:rFonts w:ascii="Arial" w:hAnsi="Arial" w:cs="Arial"/>
                <w:sz w:val="16"/>
                <w:szCs w:val="16"/>
                <w:lang w:val="es-MX"/>
              </w:rPr>
            </w:pPr>
          </w:p>
        </w:tc>
      </w:tr>
      <w:tr w:rsidR="00165112" w14:paraId="6F81FA79"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6EABC3A0"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Implementar huertos familiares</w:t>
            </w:r>
          </w:p>
          <w:p w14:paraId="4E7CB51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Corrales de traspatio</w:t>
            </w:r>
          </w:p>
        </w:tc>
        <w:tc>
          <w:tcPr>
            <w:tcW w:w="1843" w:type="dxa"/>
            <w:tcBorders>
              <w:top w:val="single" w:sz="4" w:space="0" w:color="auto"/>
              <w:left w:val="single" w:sz="4" w:space="0" w:color="auto"/>
              <w:bottom w:val="single" w:sz="4" w:space="0" w:color="auto"/>
              <w:right w:val="single" w:sz="4" w:space="0" w:color="auto"/>
            </w:tcBorders>
            <w:hideMark/>
          </w:tcPr>
          <w:p w14:paraId="213BA618"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Instancia Municipal de la Mujer.</w:t>
            </w:r>
          </w:p>
          <w:p w14:paraId="085FBACB"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H. Ayuntamiento.</w:t>
            </w:r>
          </w:p>
        </w:tc>
        <w:tc>
          <w:tcPr>
            <w:tcW w:w="1985" w:type="dxa"/>
            <w:tcBorders>
              <w:top w:val="single" w:sz="4" w:space="0" w:color="auto"/>
              <w:left w:val="single" w:sz="4" w:space="0" w:color="auto"/>
              <w:bottom w:val="single" w:sz="4" w:space="0" w:color="auto"/>
              <w:right w:val="single" w:sz="4" w:space="0" w:color="auto"/>
            </w:tcBorders>
            <w:hideMark/>
          </w:tcPr>
          <w:p w14:paraId="5B8DA99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Vulnerabilidad de las mujeres </w:t>
            </w:r>
          </w:p>
          <w:p w14:paraId="64AF7691"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Organización </w:t>
            </w:r>
          </w:p>
          <w:p w14:paraId="3A6496C8"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Censos</w:t>
            </w:r>
          </w:p>
        </w:tc>
        <w:tc>
          <w:tcPr>
            <w:tcW w:w="283" w:type="dxa"/>
            <w:tcBorders>
              <w:top w:val="single" w:sz="4" w:space="0" w:color="auto"/>
              <w:left w:val="single" w:sz="4" w:space="0" w:color="auto"/>
              <w:bottom w:val="single" w:sz="4" w:space="0" w:color="auto"/>
              <w:right w:val="single" w:sz="4" w:space="0" w:color="auto"/>
            </w:tcBorders>
          </w:tcPr>
          <w:p w14:paraId="3FF94508"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tcPr>
          <w:p w14:paraId="58DA1D98"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42AE3A51"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9C9C9"/>
          </w:tcPr>
          <w:p w14:paraId="3100170F"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9C9C9"/>
          </w:tcPr>
          <w:p w14:paraId="6B8167EC"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9C9C9"/>
          </w:tcPr>
          <w:p w14:paraId="5E7CC1E4"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9C9C9"/>
          </w:tcPr>
          <w:p w14:paraId="73273D17"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9C9C9"/>
          </w:tcPr>
          <w:p w14:paraId="435F7F76"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9C9C9"/>
          </w:tcPr>
          <w:p w14:paraId="41A99F1E"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9C9C9"/>
          </w:tcPr>
          <w:p w14:paraId="234A2628"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9C9C9"/>
          </w:tcPr>
          <w:p w14:paraId="6EA6815A" w14:textId="77777777" w:rsidR="00165112" w:rsidRDefault="00165112">
            <w:pPr>
              <w:spacing w:line="276" w:lineRule="auto"/>
              <w:rPr>
                <w:rFonts w:ascii="Arial" w:hAnsi="Arial" w:cs="Arial"/>
                <w:sz w:val="16"/>
                <w:szCs w:val="16"/>
                <w:lang w:val="es-MX"/>
              </w:rPr>
            </w:pPr>
          </w:p>
        </w:tc>
        <w:tc>
          <w:tcPr>
            <w:tcW w:w="299" w:type="dxa"/>
            <w:tcBorders>
              <w:top w:val="single" w:sz="4" w:space="0" w:color="auto"/>
              <w:left w:val="single" w:sz="4" w:space="0" w:color="auto"/>
              <w:bottom w:val="single" w:sz="4" w:space="0" w:color="auto"/>
              <w:right w:val="single" w:sz="4" w:space="0" w:color="auto"/>
            </w:tcBorders>
          </w:tcPr>
          <w:p w14:paraId="04BD5C13" w14:textId="77777777" w:rsidR="00165112" w:rsidRDefault="00165112">
            <w:pPr>
              <w:spacing w:line="276" w:lineRule="auto"/>
              <w:rPr>
                <w:rFonts w:ascii="Arial" w:hAnsi="Arial" w:cs="Arial"/>
                <w:sz w:val="16"/>
                <w:szCs w:val="16"/>
                <w:lang w:val="es-MX"/>
              </w:rPr>
            </w:pPr>
          </w:p>
        </w:tc>
      </w:tr>
      <w:tr w:rsidR="00165112" w14:paraId="074F1A1A"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6872EF49" w14:textId="77777777" w:rsidR="00165112" w:rsidRDefault="00E61858">
            <w:pPr>
              <w:spacing w:line="276" w:lineRule="auto"/>
              <w:rPr>
                <w:rFonts w:ascii="Arial" w:hAnsi="Arial" w:cs="Arial"/>
                <w:sz w:val="16"/>
                <w:szCs w:val="16"/>
                <w:lang w:val="es-MX"/>
              </w:rPr>
            </w:pPr>
            <w:r>
              <w:rPr>
                <w:rFonts w:ascii="Arial" w:hAnsi="Arial" w:cs="Arial"/>
                <w:sz w:val="16"/>
                <w:szCs w:val="16"/>
                <w:lang w:val="es-MX"/>
              </w:rPr>
              <w:t>Becas para mujeres  que continúen sus estudios</w:t>
            </w:r>
          </w:p>
        </w:tc>
        <w:tc>
          <w:tcPr>
            <w:tcW w:w="1843" w:type="dxa"/>
            <w:tcBorders>
              <w:top w:val="single" w:sz="4" w:space="0" w:color="auto"/>
              <w:left w:val="single" w:sz="4" w:space="0" w:color="auto"/>
              <w:bottom w:val="single" w:sz="4" w:space="0" w:color="auto"/>
              <w:right w:val="single" w:sz="4" w:space="0" w:color="auto"/>
            </w:tcBorders>
            <w:hideMark/>
          </w:tcPr>
          <w:p w14:paraId="1C52C320" w14:textId="77777777" w:rsidR="00165112" w:rsidRDefault="00E61858">
            <w:pPr>
              <w:spacing w:line="276" w:lineRule="auto"/>
              <w:rPr>
                <w:rFonts w:ascii="Arial" w:hAnsi="Arial" w:cs="Arial"/>
                <w:sz w:val="16"/>
                <w:szCs w:val="16"/>
                <w:lang w:val="es-MX"/>
              </w:rPr>
            </w:pPr>
            <w:r>
              <w:rPr>
                <w:rFonts w:ascii="Arial" w:hAnsi="Arial" w:cs="Arial"/>
                <w:sz w:val="16"/>
                <w:szCs w:val="16"/>
                <w:lang w:val="es-MX"/>
              </w:rPr>
              <w:t>IHM</w:t>
            </w:r>
          </w:p>
        </w:tc>
        <w:tc>
          <w:tcPr>
            <w:tcW w:w="1985" w:type="dxa"/>
            <w:tcBorders>
              <w:top w:val="single" w:sz="4" w:space="0" w:color="auto"/>
              <w:left w:val="single" w:sz="4" w:space="0" w:color="auto"/>
              <w:bottom w:val="single" w:sz="4" w:space="0" w:color="auto"/>
              <w:right w:val="single" w:sz="4" w:space="0" w:color="auto"/>
            </w:tcBorders>
            <w:hideMark/>
          </w:tcPr>
          <w:p w14:paraId="2E1462EA" w14:textId="77777777" w:rsidR="00165112" w:rsidRDefault="00E61858">
            <w:pPr>
              <w:spacing w:line="276" w:lineRule="auto"/>
              <w:rPr>
                <w:rFonts w:ascii="Arial" w:hAnsi="Arial" w:cs="Arial"/>
                <w:sz w:val="16"/>
                <w:szCs w:val="16"/>
                <w:lang w:val="es-MX"/>
              </w:rPr>
            </w:pPr>
            <w:r>
              <w:rPr>
                <w:rFonts w:ascii="Arial" w:hAnsi="Arial" w:cs="Arial"/>
                <w:sz w:val="16"/>
                <w:szCs w:val="16"/>
                <w:lang w:val="es-MX"/>
              </w:rPr>
              <w:t>Censos</w:t>
            </w:r>
          </w:p>
          <w:p w14:paraId="5F237F00" w14:textId="77777777" w:rsidR="00E61858" w:rsidRDefault="00E61858">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6FCC1497"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tcPr>
          <w:p w14:paraId="033ECCC9"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1B42EC1A"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tcPr>
          <w:p w14:paraId="716853F2"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4A696C17"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tcPr>
          <w:p w14:paraId="49648DE4"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31A42E02"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A8D08D"/>
          </w:tcPr>
          <w:p w14:paraId="0285D5D3"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A8D08D"/>
          </w:tcPr>
          <w:p w14:paraId="6368C3FC"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A8D08D"/>
          </w:tcPr>
          <w:p w14:paraId="45338D90"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tcPr>
          <w:p w14:paraId="65CAB72F" w14:textId="77777777" w:rsidR="00165112" w:rsidRDefault="00165112">
            <w:pPr>
              <w:spacing w:line="276" w:lineRule="auto"/>
              <w:rPr>
                <w:rFonts w:ascii="Arial" w:hAnsi="Arial" w:cs="Arial"/>
                <w:sz w:val="16"/>
                <w:szCs w:val="16"/>
                <w:lang w:val="es-MX"/>
              </w:rPr>
            </w:pPr>
          </w:p>
        </w:tc>
        <w:tc>
          <w:tcPr>
            <w:tcW w:w="299" w:type="dxa"/>
            <w:tcBorders>
              <w:top w:val="single" w:sz="4" w:space="0" w:color="auto"/>
              <w:left w:val="single" w:sz="4" w:space="0" w:color="auto"/>
              <w:bottom w:val="single" w:sz="4" w:space="0" w:color="auto"/>
              <w:right w:val="single" w:sz="4" w:space="0" w:color="auto"/>
            </w:tcBorders>
          </w:tcPr>
          <w:p w14:paraId="2CE2792A" w14:textId="77777777" w:rsidR="00165112" w:rsidRDefault="00165112">
            <w:pPr>
              <w:spacing w:line="276" w:lineRule="auto"/>
              <w:rPr>
                <w:rFonts w:ascii="Arial" w:hAnsi="Arial" w:cs="Arial"/>
                <w:sz w:val="16"/>
                <w:szCs w:val="16"/>
                <w:lang w:val="es-MX"/>
              </w:rPr>
            </w:pPr>
          </w:p>
        </w:tc>
      </w:tr>
      <w:tr w:rsidR="00165112" w14:paraId="27D21E51"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00A902C2"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Brindar asesorías, acompañamiento a mujeres que requieran de apoyo en cuestión de violencia </w:t>
            </w:r>
          </w:p>
        </w:tc>
        <w:tc>
          <w:tcPr>
            <w:tcW w:w="1843" w:type="dxa"/>
            <w:tcBorders>
              <w:top w:val="single" w:sz="4" w:space="0" w:color="auto"/>
              <w:left w:val="single" w:sz="4" w:space="0" w:color="auto"/>
              <w:bottom w:val="single" w:sz="4" w:space="0" w:color="auto"/>
              <w:right w:val="single" w:sz="4" w:space="0" w:color="auto"/>
            </w:tcBorders>
            <w:hideMark/>
          </w:tcPr>
          <w:p w14:paraId="6EDB7F80"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Instituto Hidalguense de las Mujeres.</w:t>
            </w:r>
          </w:p>
          <w:p w14:paraId="75B74616"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Instancia Municipal de la Mujer.</w:t>
            </w:r>
          </w:p>
        </w:tc>
        <w:tc>
          <w:tcPr>
            <w:tcW w:w="1985" w:type="dxa"/>
            <w:tcBorders>
              <w:top w:val="single" w:sz="4" w:space="0" w:color="auto"/>
              <w:left w:val="single" w:sz="4" w:space="0" w:color="auto"/>
              <w:bottom w:val="single" w:sz="4" w:space="0" w:color="auto"/>
              <w:right w:val="single" w:sz="4" w:space="0" w:color="auto"/>
            </w:tcBorders>
          </w:tcPr>
          <w:p w14:paraId="1308B7A6"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Vulnerabilidad de las mujeres</w:t>
            </w:r>
          </w:p>
          <w:p w14:paraId="507A264F"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Verificar</w:t>
            </w:r>
          </w:p>
          <w:p w14:paraId="791C77B7"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7030A0"/>
          </w:tcPr>
          <w:p w14:paraId="5429B193"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7030A0"/>
          </w:tcPr>
          <w:p w14:paraId="5E8E2540"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7030A0"/>
          </w:tcPr>
          <w:p w14:paraId="0E37E1B8"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7030A0"/>
          </w:tcPr>
          <w:p w14:paraId="10DAFEAD"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7030A0"/>
          </w:tcPr>
          <w:p w14:paraId="3C68FA7B"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7030A0"/>
          </w:tcPr>
          <w:p w14:paraId="225E0D0A"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7030A0"/>
          </w:tcPr>
          <w:p w14:paraId="0D26EFA2"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7030A0"/>
          </w:tcPr>
          <w:p w14:paraId="29C3D9C4"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7030A0"/>
          </w:tcPr>
          <w:p w14:paraId="59860BB8"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7030A0"/>
          </w:tcPr>
          <w:p w14:paraId="067C71AE"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7030A0"/>
          </w:tcPr>
          <w:p w14:paraId="6F21DFE6" w14:textId="77777777" w:rsidR="00165112" w:rsidRDefault="00165112">
            <w:pPr>
              <w:spacing w:line="276" w:lineRule="auto"/>
              <w:rPr>
                <w:rFonts w:ascii="Arial" w:hAnsi="Arial" w:cs="Arial"/>
                <w:sz w:val="16"/>
                <w:szCs w:val="16"/>
                <w:lang w:val="es-MX"/>
              </w:rPr>
            </w:pPr>
          </w:p>
        </w:tc>
        <w:tc>
          <w:tcPr>
            <w:tcW w:w="299" w:type="dxa"/>
            <w:tcBorders>
              <w:top w:val="single" w:sz="4" w:space="0" w:color="auto"/>
              <w:left w:val="single" w:sz="4" w:space="0" w:color="auto"/>
              <w:bottom w:val="single" w:sz="4" w:space="0" w:color="auto"/>
              <w:right w:val="single" w:sz="4" w:space="0" w:color="auto"/>
            </w:tcBorders>
            <w:shd w:val="clear" w:color="auto" w:fill="7030A0"/>
          </w:tcPr>
          <w:p w14:paraId="01976389" w14:textId="77777777" w:rsidR="00165112" w:rsidRDefault="00165112">
            <w:pPr>
              <w:spacing w:line="276" w:lineRule="auto"/>
              <w:rPr>
                <w:rFonts w:ascii="Arial" w:hAnsi="Arial" w:cs="Arial"/>
                <w:sz w:val="16"/>
                <w:szCs w:val="16"/>
                <w:lang w:val="es-MX"/>
              </w:rPr>
            </w:pPr>
          </w:p>
        </w:tc>
      </w:tr>
      <w:tr w:rsidR="00165112" w14:paraId="3CF49A84" w14:textId="77777777" w:rsidTr="00165112">
        <w:tc>
          <w:tcPr>
            <w:tcW w:w="1809" w:type="dxa"/>
            <w:tcBorders>
              <w:top w:val="single" w:sz="4" w:space="0" w:color="auto"/>
              <w:left w:val="single" w:sz="4" w:space="0" w:color="auto"/>
              <w:bottom w:val="single" w:sz="4" w:space="0" w:color="auto"/>
              <w:right w:val="single" w:sz="4" w:space="0" w:color="auto"/>
            </w:tcBorders>
            <w:hideMark/>
          </w:tcPr>
          <w:p w14:paraId="42E1CEF6"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Monitoreo frecuente con usuarias de la Instancia Municipal de la Mujer</w:t>
            </w:r>
          </w:p>
        </w:tc>
        <w:tc>
          <w:tcPr>
            <w:tcW w:w="1843" w:type="dxa"/>
            <w:tcBorders>
              <w:top w:val="single" w:sz="4" w:space="0" w:color="auto"/>
              <w:left w:val="single" w:sz="4" w:space="0" w:color="auto"/>
              <w:bottom w:val="single" w:sz="4" w:space="0" w:color="auto"/>
              <w:right w:val="single" w:sz="4" w:space="0" w:color="auto"/>
            </w:tcBorders>
            <w:hideMark/>
          </w:tcPr>
          <w:p w14:paraId="6BCD87EC"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Instancia Municipal de la Mujer.</w:t>
            </w:r>
          </w:p>
        </w:tc>
        <w:tc>
          <w:tcPr>
            <w:tcW w:w="1985" w:type="dxa"/>
            <w:tcBorders>
              <w:top w:val="single" w:sz="4" w:space="0" w:color="auto"/>
              <w:left w:val="single" w:sz="4" w:space="0" w:color="auto"/>
              <w:bottom w:val="single" w:sz="4" w:space="0" w:color="auto"/>
              <w:right w:val="single" w:sz="4" w:space="0" w:color="auto"/>
            </w:tcBorders>
          </w:tcPr>
          <w:p w14:paraId="46E45515"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Apoyo y acompañamiento durante su proceso</w:t>
            </w:r>
          </w:p>
          <w:p w14:paraId="40A0D348" w14:textId="77777777" w:rsidR="00165112" w:rsidRDefault="00165112">
            <w:pPr>
              <w:spacing w:line="276" w:lineRule="auto"/>
              <w:rPr>
                <w:rFonts w:ascii="Arial" w:hAnsi="Arial" w:cs="Arial"/>
                <w:sz w:val="16"/>
                <w:szCs w:val="16"/>
                <w:lang w:val="es-MX"/>
              </w:rPr>
            </w:pPr>
          </w:p>
          <w:p w14:paraId="74D64406"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20E86"/>
          </w:tcPr>
          <w:p w14:paraId="5AFC9656"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20E86"/>
          </w:tcPr>
          <w:p w14:paraId="27203A55"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20E86"/>
          </w:tcPr>
          <w:p w14:paraId="1A6AA799"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20E86"/>
          </w:tcPr>
          <w:p w14:paraId="08AC4E76"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20E86"/>
          </w:tcPr>
          <w:p w14:paraId="554AA8FB"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20E86"/>
          </w:tcPr>
          <w:p w14:paraId="2C419427"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20E86"/>
          </w:tcPr>
          <w:p w14:paraId="6ADD7661"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20E86"/>
          </w:tcPr>
          <w:p w14:paraId="4D135BC0"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20E86"/>
          </w:tcPr>
          <w:p w14:paraId="7AB3BFF8" w14:textId="77777777" w:rsidR="00165112" w:rsidRDefault="00165112">
            <w:pPr>
              <w:spacing w:line="276" w:lineRule="auto"/>
              <w:rPr>
                <w:rFonts w:ascii="Arial" w:hAnsi="Arial" w:cs="Arial"/>
                <w:sz w:val="16"/>
                <w:szCs w:val="16"/>
                <w:lang w:val="es-MX"/>
              </w:rPr>
            </w:pPr>
          </w:p>
        </w:tc>
        <w:tc>
          <w:tcPr>
            <w:tcW w:w="284" w:type="dxa"/>
            <w:tcBorders>
              <w:top w:val="single" w:sz="4" w:space="0" w:color="auto"/>
              <w:left w:val="single" w:sz="4" w:space="0" w:color="auto"/>
              <w:bottom w:val="single" w:sz="4" w:space="0" w:color="auto"/>
              <w:right w:val="single" w:sz="4" w:space="0" w:color="auto"/>
            </w:tcBorders>
            <w:shd w:val="clear" w:color="auto" w:fill="C20E86"/>
          </w:tcPr>
          <w:p w14:paraId="5CD88A86" w14:textId="77777777" w:rsidR="00165112" w:rsidRDefault="00165112">
            <w:pPr>
              <w:spacing w:line="276" w:lineRule="auto"/>
              <w:rPr>
                <w:rFonts w:ascii="Arial" w:hAnsi="Arial" w:cs="Arial"/>
                <w:sz w:val="16"/>
                <w:szCs w:val="16"/>
                <w:lang w:val="es-MX"/>
              </w:rPr>
            </w:pPr>
          </w:p>
        </w:tc>
        <w:tc>
          <w:tcPr>
            <w:tcW w:w="283" w:type="dxa"/>
            <w:tcBorders>
              <w:top w:val="single" w:sz="4" w:space="0" w:color="auto"/>
              <w:left w:val="single" w:sz="4" w:space="0" w:color="auto"/>
              <w:bottom w:val="single" w:sz="4" w:space="0" w:color="auto"/>
              <w:right w:val="single" w:sz="4" w:space="0" w:color="auto"/>
            </w:tcBorders>
            <w:shd w:val="clear" w:color="auto" w:fill="C20E86"/>
          </w:tcPr>
          <w:p w14:paraId="7A471337" w14:textId="77777777" w:rsidR="00165112" w:rsidRDefault="00165112">
            <w:pPr>
              <w:spacing w:line="276" w:lineRule="auto"/>
              <w:rPr>
                <w:rFonts w:ascii="Arial" w:hAnsi="Arial" w:cs="Arial"/>
                <w:sz w:val="16"/>
                <w:szCs w:val="16"/>
                <w:lang w:val="es-MX"/>
              </w:rPr>
            </w:pPr>
          </w:p>
        </w:tc>
        <w:tc>
          <w:tcPr>
            <w:tcW w:w="299" w:type="dxa"/>
            <w:tcBorders>
              <w:top w:val="single" w:sz="4" w:space="0" w:color="auto"/>
              <w:left w:val="single" w:sz="4" w:space="0" w:color="auto"/>
              <w:bottom w:val="single" w:sz="4" w:space="0" w:color="auto"/>
              <w:right w:val="single" w:sz="4" w:space="0" w:color="auto"/>
            </w:tcBorders>
            <w:shd w:val="clear" w:color="auto" w:fill="C20E86"/>
          </w:tcPr>
          <w:p w14:paraId="13B90B56" w14:textId="77777777" w:rsidR="00165112" w:rsidRDefault="00165112">
            <w:pPr>
              <w:spacing w:line="276" w:lineRule="auto"/>
              <w:rPr>
                <w:rFonts w:ascii="Arial" w:hAnsi="Arial" w:cs="Arial"/>
                <w:sz w:val="16"/>
                <w:szCs w:val="16"/>
                <w:lang w:val="es-MX"/>
              </w:rPr>
            </w:pPr>
          </w:p>
        </w:tc>
      </w:tr>
    </w:tbl>
    <w:p w14:paraId="0ED87D3E" w14:textId="77777777" w:rsidR="00165112" w:rsidRDefault="00165112" w:rsidP="00165112">
      <w:pPr>
        <w:spacing w:after="160" w:line="276" w:lineRule="auto"/>
        <w:rPr>
          <w:rFonts w:ascii="Arial" w:eastAsia="Calibri" w:hAnsi="Arial" w:cs="Arial"/>
          <w:sz w:val="16"/>
          <w:szCs w:val="16"/>
          <w:lang w:val="es-MX" w:eastAsia="en-US"/>
        </w:rPr>
      </w:pPr>
    </w:p>
    <w:p w14:paraId="22496B59" w14:textId="77777777" w:rsidR="00165112" w:rsidRDefault="00165112" w:rsidP="00165112">
      <w:pPr>
        <w:spacing w:after="160" w:line="276" w:lineRule="auto"/>
        <w:rPr>
          <w:rFonts w:ascii="Arial" w:eastAsia="Calibri" w:hAnsi="Arial" w:cs="Arial"/>
          <w:sz w:val="16"/>
          <w:szCs w:val="16"/>
          <w:lang w:val="es-MX" w:eastAsia="en-US"/>
        </w:rPr>
      </w:pPr>
    </w:p>
    <w:p w14:paraId="75A7F52B" w14:textId="77777777" w:rsidR="00165112" w:rsidRDefault="00165112" w:rsidP="00165112">
      <w:pPr>
        <w:spacing w:after="160" w:line="276" w:lineRule="auto"/>
        <w:rPr>
          <w:rFonts w:ascii="Arial" w:eastAsia="Calibri" w:hAnsi="Arial" w:cs="Arial"/>
          <w:sz w:val="16"/>
          <w:szCs w:val="16"/>
          <w:lang w:val="es-MX" w:eastAsia="en-US"/>
        </w:rPr>
      </w:pPr>
    </w:p>
    <w:p w14:paraId="47756988" w14:textId="77777777" w:rsidR="00165112" w:rsidRDefault="00165112" w:rsidP="00165112">
      <w:pPr>
        <w:spacing w:after="160" w:line="276" w:lineRule="auto"/>
        <w:rPr>
          <w:rFonts w:ascii="Arial" w:eastAsia="Calibri" w:hAnsi="Arial" w:cs="Arial"/>
          <w:sz w:val="16"/>
          <w:szCs w:val="16"/>
          <w:lang w:val="es-MX" w:eastAsia="en-US"/>
        </w:rPr>
      </w:pPr>
    </w:p>
    <w:p w14:paraId="7E5E6A6F" w14:textId="77777777" w:rsidR="00165112" w:rsidRDefault="00165112" w:rsidP="00165112">
      <w:pPr>
        <w:spacing w:after="160" w:line="276" w:lineRule="auto"/>
        <w:rPr>
          <w:rFonts w:ascii="Arial" w:eastAsia="Calibri" w:hAnsi="Arial" w:cs="Arial"/>
          <w:sz w:val="16"/>
          <w:szCs w:val="16"/>
          <w:lang w:val="es-MX" w:eastAsia="en-US"/>
        </w:rPr>
      </w:pPr>
    </w:p>
    <w:p w14:paraId="072610F9" w14:textId="0FB51289" w:rsidR="00165112" w:rsidRDefault="00165112" w:rsidP="00165112">
      <w:pPr>
        <w:spacing w:after="160" w:line="276" w:lineRule="auto"/>
        <w:rPr>
          <w:rFonts w:ascii="Arial" w:eastAsia="Calibri" w:hAnsi="Arial" w:cs="Arial"/>
          <w:sz w:val="16"/>
          <w:szCs w:val="16"/>
          <w:lang w:val="es-MX" w:eastAsia="en-US"/>
        </w:rPr>
      </w:pPr>
    </w:p>
    <w:p w14:paraId="3094C8C5" w14:textId="56E7047B" w:rsidR="00F84E11" w:rsidRDefault="00F84E11" w:rsidP="00165112">
      <w:pPr>
        <w:spacing w:after="160" w:line="276" w:lineRule="auto"/>
        <w:rPr>
          <w:rFonts w:ascii="Arial" w:eastAsia="Calibri" w:hAnsi="Arial" w:cs="Arial"/>
          <w:sz w:val="16"/>
          <w:szCs w:val="16"/>
          <w:lang w:val="es-MX" w:eastAsia="en-US"/>
        </w:rPr>
      </w:pPr>
    </w:p>
    <w:p w14:paraId="77A3D77E" w14:textId="638F03CB" w:rsidR="00F84E11" w:rsidRDefault="00F84E11" w:rsidP="00165112">
      <w:pPr>
        <w:spacing w:after="160" w:line="276" w:lineRule="auto"/>
        <w:rPr>
          <w:rFonts w:ascii="Arial" w:eastAsia="Calibri" w:hAnsi="Arial" w:cs="Arial"/>
          <w:sz w:val="16"/>
          <w:szCs w:val="16"/>
          <w:lang w:val="es-MX" w:eastAsia="en-US"/>
        </w:rPr>
      </w:pPr>
    </w:p>
    <w:p w14:paraId="009168E1" w14:textId="657122F4" w:rsidR="00F84E11" w:rsidRDefault="00F84E11" w:rsidP="00165112">
      <w:pPr>
        <w:spacing w:after="160" w:line="276" w:lineRule="auto"/>
        <w:rPr>
          <w:rFonts w:ascii="Arial" w:eastAsia="Calibri" w:hAnsi="Arial" w:cs="Arial"/>
          <w:sz w:val="16"/>
          <w:szCs w:val="16"/>
          <w:lang w:val="es-MX" w:eastAsia="en-US"/>
        </w:rPr>
      </w:pPr>
    </w:p>
    <w:p w14:paraId="4056D2B8" w14:textId="77777777" w:rsidR="00F84E11" w:rsidRDefault="00F84E11" w:rsidP="00165112">
      <w:pPr>
        <w:spacing w:after="160" w:line="276" w:lineRule="auto"/>
        <w:rPr>
          <w:rFonts w:ascii="Arial" w:eastAsia="Calibri" w:hAnsi="Arial" w:cs="Arial"/>
          <w:sz w:val="16"/>
          <w:szCs w:val="16"/>
          <w:lang w:val="es-MX" w:eastAsia="en-US"/>
        </w:rPr>
      </w:pPr>
    </w:p>
    <w:p w14:paraId="5A65E29E" w14:textId="77777777" w:rsidR="00165112" w:rsidRDefault="00165112" w:rsidP="00165112">
      <w:pPr>
        <w:spacing w:after="160" w:line="276" w:lineRule="auto"/>
        <w:rPr>
          <w:rFonts w:ascii="Arial" w:eastAsia="Calibri" w:hAnsi="Arial" w:cs="Arial"/>
          <w:sz w:val="16"/>
          <w:szCs w:val="16"/>
          <w:lang w:val="es-MX" w:eastAsia="en-US"/>
        </w:rPr>
      </w:pPr>
    </w:p>
    <w:p w14:paraId="11B3B027" w14:textId="77777777" w:rsidR="00165112" w:rsidRDefault="00165112" w:rsidP="00165112">
      <w:pPr>
        <w:spacing w:after="160" w:line="276" w:lineRule="auto"/>
        <w:rPr>
          <w:rFonts w:ascii="Arial" w:eastAsia="Calibri" w:hAnsi="Arial" w:cs="Arial"/>
          <w:b/>
          <w:lang w:val="es-MX" w:eastAsia="en-US"/>
        </w:rPr>
      </w:pPr>
      <w:r>
        <w:rPr>
          <w:rFonts w:ascii="Arial" w:eastAsia="Calibri" w:hAnsi="Arial" w:cs="Arial"/>
          <w:b/>
          <w:lang w:val="es-MX" w:eastAsia="en-US"/>
        </w:rPr>
        <w:lastRenderedPageBreak/>
        <w:t>IV. RECURSOS HUMANOS, ECONÓMICOS Y MATERIALES. (ORGANIGRAMA).</w:t>
      </w:r>
    </w:p>
    <w:p w14:paraId="35797919" w14:textId="77777777" w:rsidR="00165112" w:rsidRDefault="00165112" w:rsidP="00165112">
      <w:pPr>
        <w:spacing w:after="160" w:line="276" w:lineRule="auto"/>
        <w:rPr>
          <w:rFonts w:ascii="Arial" w:eastAsia="Calibri" w:hAnsi="Arial" w:cs="Arial"/>
          <w:lang w:val="es-MX" w:eastAsia="en-US"/>
        </w:rPr>
      </w:pPr>
    </w:p>
    <w:tbl>
      <w:tblPr>
        <w:tblStyle w:val="Tablaconcuadrcula"/>
        <w:tblW w:w="0" w:type="auto"/>
        <w:tblLook w:val="04A0" w:firstRow="1" w:lastRow="0" w:firstColumn="1" w:lastColumn="0" w:noHBand="0" w:noVBand="1"/>
      </w:tblPr>
      <w:tblGrid>
        <w:gridCol w:w="4414"/>
        <w:gridCol w:w="4414"/>
      </w:tblGrid>
      <w:tr w:rsidR="00165112" w14:paraId="070508DD" w14:textId="77777777" w:rsidTr="00165112">
        <w:tc>
          <w:tcPr>
            <w:tcW w:w="4414" w:type="dxa"/>
            <w:tcBorders>
              <w:top w:val="single" w:sz="4" w:space="0" w:color="auto"/>
              <w:left w:val="single" w:sz="4" w:space="0" w:color="auto"/>
              <w:bottom w:val="single" w:sz="4" w:space="0" w:color="auto"/>
              <w:right w:val="single" w:sz="4" w:space="0" w:color="auto"/>
            </w:tcBorders>
            <w:hideMark/>
          </w:tcPr>
          <w:p w14:paraId="10277F03" w14:textId="77777777" w:rsidR="00165112" w:rsidRDefault="00165112">
            <w:pPr>
              <w:spacing w:line="276" w:lineRule="auto"/>
              <w:rPr>
                <w:rFonts w:ascii="Arial" w:eastAsia="Calibri" w:hAnsi="Arial" w:cs="Arial"/>
                <w:sz w:val="16"/>
                <w:szCs w:val="16"/>
                <w:lang w:val="es-MX" w:eastAsia="en-US"/>
              </w:rPr>
            </w:pPr>
            <w:r>
              <w:rPr>
                <w:rFonts w:ascii="Arial" w:hAnsi="Arial" w:cs="Arial"/>
                <w:sz w:val="16"/>
                <w:szCs w:val="16"/>
                <w:lang w:val="es-MX"/>
              </w:rPr>
              <w:t xml:space="preserve">Nombre </w:t>
            </w:r>
          </w:p>
        </w:tc>
        <w:tc>
          <w:tcPr>
            <w:tcW w:w="4414" w:type="dxa"/>
            <w:tcBorders>
              <w:top w:val="single" w:sz="4" w:space="0" w:color="auto"/>
              <w:left w:val="single" w:sz="4" w:space="0" w:color="auto"/>
              <w:bottom w:val="single" w:sz="4" w:space="0" w:color="auto"/>
              <w:right w:val="single" w:sz="4" w:space="0" w:color="auto"/>
            </w:tcBorders>
          </w:tcPr>
          <w:p w14:paraId="5640622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Función</w:t>
            </w:r>
          </w:p>
          <w:p w14:paraId="7F01E6ED" w14:textId="77777777" w:rsidR="00165112" w:rsidRDefault="00165112">
            <w:pPr>
              <w:spacing w:line="276" w:lineRule="auto"/>
              <w:rPr>
                <w:rFonts w:ascii="Arial" w:hAnsi="Arial" w:cs="Arial"/>
                <w:sz w:val="16"/>
                <w:szCs w:val="16"/>
                <w:lang w:val="es-MX"/>
              </w:rPr>
            </w:pPr>
          </w:p>
        </w:tc>
      </w:tr>
      <w:tr w:rsidR="00165112" w14:paraId="6FC0AF72" w14:textId="77777777" w:rsidTr="00165112">
        <w:tc>
          <w:tcPr>
            <w:tcW w:w="4414" w:type="dxa"/>
            <w:tcBorders>
              <w:top w:val="single" w:sz="4" w:space="0" w:color="auto"/>
              <w:left w:val="single" w:sz="4" w:space="0" w:color="auto"/>
              <w:bottom w:val="single" w:sz="4" w:space="0" w:color="auto"/>
              <w:right w:val="single" w:sz="4" w:space="0" w:color="auto"/>
            </w:tcBorders>
            <w:hideMark/>
          </w:tcPr>
          <w:p w14:paraId="6731B603"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Lic. Mayra Licona Almora</w:t>
            </w:r>
          </w:p>
        </w:tc>
        <w:tc>
          <w:tcPr>
            <w:tcW w:w="4414" w:type="dxa"/>
            <w:tcBorders>
              <w:top w:val="single" w:sz="4" w:space="0" w:color="auto"/>
              <w:left w:val="single" w:sz="4" w:space="0" w:color="auto"/>
              <w:bottom w:val="single" w:sz="4" w:space="0" w:color="auto"/>
              <w:right w:val="single" w:sz="4" w:space="0" w:color="auto"/>
            </w:tcBorders>
            <w:hideMark/>
          </w:tcPr>
          <w:p w14:paraId="792085FA"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Titular IMM</w:t>
            </w:r>
          </w:p>
        </w:tc>
      </w:tr>
      <w:tr w:rsidR="00165112" w14:paraId="7AAA5AF8" w14:textId="77777777" w:rsidTr="00165112">
        <w:tc>
          <w:tcPr>
            <w:tcW w:w="4414" w:type="dxa"/>
            <w:tcBorders>
              <w:top w:val="single" w:sz="4" w:space="0" w:color="auto"/>
              <w:left w:val="single" w:sz="4" w:space="0" w:color="auto"/>
              <w:bottom w:val="single" w:sz="4" w:space="0" w:color="auto"/>
              <w:right w:val="single" w:sz="4" w:space="0" w:color="auto"/>
            </w:tcBorders>
            <w:hideMark/>
          </w:tcPr>
          <w:p w14:paraId="4E178A58" w14:textId="77777777" w:rsidR="00165112" w:rsidRDefault="008A7486">
            <w:pPr>
              <w:spacing w:line="276" w:lineRule="auto"/>
              <w:rPr>
                <w:rFonts w:ascii="Arial" w:hAnsi="Arial" w:cs="Arial"/>
                <w:sz w:val="16"/>
                <w:szCs w:val="16"/>
                <w:lang w:val="es-MX"/>
              </w:rPr>
            </w:pPr>
            <w:r>
              <w:rPr>
                <w:rFonts w:ascii="Arial" w:hAnsi="Arial" w:cs="Arial"/>
                <w:sz w:val="16"/>
                <w:szCs w:val="16"/>
                <w:lang w:val="es-MX"/>
              </w:rPr>
              <w:t xml:space="preserve">En proceso de contratación </w:t>
            </w:r>
          </w:p>
        </w:tc>
        <w:tc>
          <w:tcPr>
            <w:tcW w:w="4414" w:type="dxa"/>
            <w:tcBorders>
              <w:top w:val="single" w:sz="4" w:space="0" w:color="auto"/>
              <w:left w:val="single" w:sz="4" w:space="0" w:color="auto"/>
              <w:bottom w:val="single" w:sz="4" w:space="0" w:color="auto"/>
              <w:right w:val="single" w:sz="4" w:space="0" w:color="auto"/>
            </w:tcBorders>
            <w:hideMark/>
          </w:tcPr>
          <w:p w14:paraId="78233B6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Subdirectora IMM</w:t>
            </w:r>
          </w:p>
        </w:tc>
      </w:tr>
      <w:tr w:rsidR="00165112" w14:paraId="644A0C2C" w14:textId="77777777" w:rsidTr="00165112">
        <w:tc>
          <w:tcPr>
            <w:tcW w:w="4414" w:type="dxa"/>
            <w:tcBorders>
              <w:top w:val="single" w:sz="4" w:space="0" w:color="auto"/>
              <w:left w:val="single" w:sz="4" w:space="0" w:color="auto"/>
              <w:bottom w:val="single" w:sz="4" w:space="0" w:color="auto"/>
              <w:right w:val="single" w:sz="4" w:space="0" w:color="auto"/>
            </w:tcBorders>
            <w:hideMark/>
          </w:tcPr>
          <w:p w14:paraId="7470CECE"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En proceso de contratación</w:t>
            </w:r>
          </w:p>
        </w:tc>
        <w:tc>
          <w:tcPr>
            <w:tcW w:w="4414" w:type="dxa"/>
            <w:tcBorders>
              <w:top w:val="single" w:sz="4" w:space="0" w:color="auto"/>
              <w:left w:val="single" w:sz="4" w:space="0" w:color="auto"/>
              <w:bottom w:val="single" w:sz="4" w:space="0" w:color="auto"/>
              <w:right w:val="single" w:sz="4" w:space="0" w:color="auto"/>
            </w:tcBorders>
            <w:hideMark/>
          </w:tcPr>
          <w:p w14:paraId="26BAB8A3"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Psicóloga </w:t>
            </w:r>
          </w:p>
        </w:tc>
      </w:tr>
      <w:tr w:rsidR="00165112" w14:paraId="354DD3C7" w14:textId="77777777" w:rsidTr="00165112">
        <w:tc>
          <w:tcPr>
            <w:tcW w:w="4414" w:type="dxa"/>
            <w:tcBorders>
              <w:top w:val="single" w:sz="4" w:space="0" w:color="auto"/>
              <w:left w:val="single" w:sz="4" w:space="0" w:color="auto"/>
              <w:bottom w:val="single" w:sz="4" w:space="0" w:color="auto"/>
              <w:right w:val="single" w:sz="4" w:space="0" w:color="auto"/>
            </w:tcBorders>
            <w:hideMark/>
          </w:tcPr>
          <w:p w14:paraId="07C1CE5A"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En proceso de contratación </w:t>
            </w:r>
          </w:p>
        </w:tc>
        <w:tc>
          <w:tcPr>
            <w:tcW w:w="4414" w:type="dxa"/>
            <w:tcBorders>
              <w:top w:val="single" w:sz="4" w:space="0" w:color="auto"/>
              <w:left w:val="single" w:sz="4" w:space="0" w:color="auto"/>
              <w:bottom w:val="single" w:sz="4" w:space="0" w:color="auto"/>
              <w:right w:val="single" w:sz="4" w:space="0" w:color="auto"/>
            </w:tcBorders>
            <w:hideMark/>
          </w:tcPr>
          <w:p w14:paraId="3116086C"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Jurídico </w:t>
            </w:r>
          </w:p>
        </w:tc>
      </w:tr>
      <w:tr w:rsidR="00165112" w14:paraId="522449B0" w14:textId="77777777" w:rsidTr="00165112">
        <w:trPr>
          <w:trHeight w:val="232"/>
        </w:trPr>
        <w:tc>
          <w:tcPr>
            <w:tcW w:w="4414" w:type="dxa"/>
            <w:tcBorders>
              <w:top w:val="single" w:sz="4" w:space="0" w:color="auto"/>
              <w:left w:val="single" w:sz="4" w:space="0" w:color="auto"/>
              <w:bottom w:val="single" w:sz="4" w:space="0" w:color="auto"/>
              <w:right w:val="single" w:sz="4" w:space="0" w:color="auto"/>
            </w:tcBorders>
            <w:hideMark/>
          </w:tcPr>
          <w:p w14:paraId="05C24A25"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En proceso de contratación</w:t>
            </w:r>
          </w:p>
        </w:tc>
        <w:tc>
          <w:tcPr>
            <w:tcW w:w="4414" w:type="dxa"/>
            <w:tcBorders>
              <w:top w:val="single" w:sz="4" w:space="0" w:color="auto"/>
              <w:left w:val="single" w:sz="4" w:space="0" w:color="auto"/>
              <w:bottom w:val="single" w:sz="4" w:space="0" w:color="auto"/>
              <w:right w:val="single" w:sz="4" w:space="0" w:color="auto"/>
            </w:tcBorders>
            <w:hideMark/>
          </w:tcPr>
          <w:p w14:paraId="09A3208C"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Trabajadora social </w:t>
            </w:r>
          </w:p>
        </w:tc>
      </w:tr>
      <w:tr w:rsidR="00165112" w14:paraId="1A7C86B6" w14:textId="77777777" w:rsidTr="00165112">
        <w:trPr>
          <w:trHeight w:val="225"/>
        </w:trPr>
        <w:tc>
          <w:tcPr>
            <w:tcW w:w="4414" w:type="dxa"/>
            <w:tcBorders>
              <w:top w:val="single" w:sz="4" w:space="0" w:color="auto"/>
              <w:left w:val="single" w:sz="4" w:space="0" w:color="auto"/>
              <w:bottom w:val="single" w:sz="4" w:space="0" w:color="auto"/>
              <w:right w:val="single" w:sz="4" w:space="0" w:color="auto"/>
            </w:tcBorders>
            <w:hideMark/>
          </w:tcPr>
          <w:p w14:paraId="552BD2EE"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En proceso de contratación </w:t>
            </w:r>
          </w:p>
        </w:tc>
        <w:tc>
          <w:tcPr>
            <w:tcW w:w="4414" w:type="dxa"/>
            <w:tcBorders>
              <w:top w:val="single" w:sz="4" w:space="0" w:color="auto"/>
              <w:left w:val="single" w:sz="4" w:space="0" w:color="auto"/>
              <w:bottom w:val="single" w:sz="4" w:space="0" w:color="auto"/>
              <w:right w:val="single" w:sz="4" w:space="0" w:color="auto"/>
            </w:tcBorders>
            <w:hideMark/>
          </w:tcPr>
          <w:p w14:paraId="0D47E72E"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Auxiliar </w:t>
            </w:r>
          </w:p>
        </w:tc>
      </w:tr>
      <w:tr w:rsidR="00165112" w14:paraId="1CAC0512" w14:textId="77777777" w:rsidTr="00165112">
        <w:trPr>
          <w:trHeight w:val="182"/>
        </w:trPr>
        <w:tc>
          <w:tcPr>
            <w:tcW w:w="4414" w:type="dxa"/>
            <w:tcBorders>
              <w:top w:val="single" w:sz="4" w:space="0" w:color="auto"/>
              <w:left w:val="single" w:sz="4" w:space="0" w:color="auto"/>
              <w:bottom w:val="single" w:sz="4" w:space="0" w:color="auto"/>
              <w:right w:val="single" w:sz="4" w:space="0" w:color="auto"/>
            </w:tcBorders>
            <w:hideMark/>
          </w:tcPr>
          <w:p w14:paraId="3648B408"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En proceso de contratación</w:t>
            </w:r>
          </w:p>
        </w:tc>
        <w:tc>
          <w:tcPr>
            <w:tcW w:w="4414" w:type="dxa"/>
            <w:tcBorders>
              <w:top w:val="single" w:sz="4" w:space="0" w:color="auto"/>
              <w:left w:val="single" w:sz="4" w:space="0" w:color="auto"/>
              <w:bottom w:val="single" w:sz="4" w:space="0" w:color="auto"/>
              <w:right w:val="single" w:sz="4" w:space="0" w:color="auto"/>
            </w:tcBorders>
            <w:hideMark/>
          </w:tcPr>
          <w:p w14:paraId="1E2F6E6D"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Secretaria</w:t>
            </w:r>
          </w:p>
        </w:tc>
      </w:tr>
    </w:tbl>
    <w:p w14:paraId="0E4B433B" w14:textId="77777777" w:rsidR="00165112" w:rsidRDefault="00165112" w:rsidP="00165112">
      <w:pPr>
        <w:spacing w:after="160" w:line="276" w:lineRule="auto"/>
        <w:rPr>
          <w:rFonts w:ascii="Arial" w:eastAsia="Calibri" w:hAnsi="Arial" w:cs="Arial"/>
          <w:sz w:val="16"/>
          <w:szCs w:val="16"/>
          <w:lang w:val="es-MX" w:eastAsia="en-US"/>
        </w:rPr>
      </w:pPr>
    </w:p>
    <w:p w14:paraId="785EF10B" w14:textId="77777777" w:rsidR="00165112" w:rsidRDefault="00165112" w:rsidP="00165112">
      <w:pPr>
        <w:spacing w:after="160" w:line="276" w:lineRule="auto"/>
        <w:rPr>
          <w:rFonts w:ascii="Arial" w:eastAsia="Calibri" w:hAnsi="Arial" w:cs="Arial"/>
          <w:sz w:val="16"/>
          <w:szCs w:val="16"/>
          <w:lang w:val="es-MX" w:eastAsia="en-US"/>
        </w:rPr>
      </w:pPr>
    </w:p>
    <w:tbl>
      <w:tblPr>
        <w:tblStyle w:val="Tablaconcuadrcula"/>
        <w:tblW w:w="0" w:type="auto"/>
        <w:tblLook w:val="04A0" w:firstRow="1" w:lastRow="0" w:firstColumn="1" w:lastColumn="0" w:noHBand="0" w:noVBand="1"/>
      </w:tblPr>
      <w:tblGrid>
        <w:gridCol w:w="2942"/>
        <w:gridCol w:w="2943"/>
        <w:gridCol w:w="2943"/>
      </w:tblGrid>
      <w:tr w:rsidR="00165112" w14:paraId="3F6F81B3" w14:textId="77777777" w:rsidTr="00165112">
        <w:tc>
          <w:tcPr>
            <w:tcW w:w="2942" w:type="dxa"/>
            <w:tcBorders>
              <w:top w:val="single" w:sz="4" w:space="0" w:color="auto"/>
              <w:left w:val="single" w:sz="4" w:space="0" w:color="auto"/>
              <w:bottom w:val="single" w:sz="4" w:space="0" w:color="auto"/>
              <w:right w:val="single" w:sz="4" w:space="0" w:color="auto"/>
            </w:tcBorders>
          </w:tcPr>
          <w:p w14:paraId="6D521F31" w14:textId="77777777" w:rsidR="00165112" w:rsidRDefault="00165112">
            <w:pPr>
              <w:spacing w:line="276" w:lineRule="auto"/>
              <w:rPr>
                <w:rFonts w:ascii="Arial" w:eastAsia="Calibri" w:hAnsi="Arial" w:cs="Arial"/>
                <w:sz w:val="16"/>
                <w:szCs w:val="16"/>
                <w:lang w:val="es-MX" w:eastAsia="en-US"/>
              </w:rPr>
            </w:pPr>
            <w:r>
              <w:rPr>
                <w:rFonts w:ascii="Arial" w:hAnsi="Arial" w:cs="Arial"/>
                <w:sz w:val="16"/>
                <w:szCs w:val="16"/>
                <w:lang w:val="es-MX"/>
              </w:rPr>
              <w:t>Mobiliario y equipo de oficina</w:t>
            </w:r>
          </w:p>
          <w:p w14:paraId="02837FBC" w14:textId="77777777" w:rsidR="00165112" w:rsidRDefault="00165112">
            <w:pPr>
              <w:spacing w:line="276" w:lineRule="auto"/>
              <w:rPr>
                <w:rFonts w:ascii="Arial" w:hAnsi="Arial" w:cs="Arial"/>
                <w:sz w:val="16"/>
                <w:szCs w:val="16"/>
                <w:lang w:val="es-MX"/>
              </w:rPr>
            </w:pPr>
          </w:p>
        </w:tc>
        <w:tc>
          <w:tcPr>
            <w:tcW w:w="2943" w:type="dxa"/>
            <w:tcBorders>
              <w:top w:val="single" w:sz="4" w:space="0" w:color="auto"/>
              <w:left w:val="single" w:sz="4" w:space="0" w:color="auto"/>
              <w:bottom w:val="single" w:sz="4" w:space="0" w:color="auto"/>
              <w:right w:val="single" w:sz="4" w:space="0" w:color="auto"/>
            </w:tcBorders>
            <w:hideMark/>
          </w:tcPr>
          <w:p w14:paraId="09C7F630"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Piezas </w:t>
            </w:r>
          </w:p>
        </w:tc>
        <w:tc>
          <w:tcPr>
            <w:tcW w:w="2943" w:type="dxa"/>
            <w:tcBorders>
              <w:top w:val="single" w:sz="4" w:space="0" w:color="auto"/>
              <w:left w:val="single" w:sz="4" w:space="0" w:color="auto"/>
              <w:bottom w:val="single" w:sz="4" w:space="0" w:color="auto"/>
              <w:right w:val="single" w:sz="4" w:space="0" w:color="auto"/>
            </w:tcBorders>
            <w:hideMark/>
          </w:tcPr>
          <w:p w14:paraId="573C4D5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Costo </w:t>
            </w:r>
          </w:p>
        </w:tc>
      </w:tr>
      <w:tr w:rsidR="00165112" w14:paraId="36ADA0EB"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33CF73B0"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Computadora</w:t>
            </w:r>
          </w:p>
        </w:tc>
        <w:tc>
          <w:tcPr>
            <w:tcW w:w="2943" w:type="dxa"/>
            <w:tcBorders>
              <w:top w:val="single" w:sz="4" w:space="0" w:color="auto"/>
              <w:left w:val="single" w:sz="4" w:space="0" w:color="auto"/>
              <w:bottom w:val="single" w:sz="4" w:space="0" w:color="auto"/>
              <w:right w:val="single" w:sz="4" w:space="0" w:color="auto"/>
            </w:tcBorders>
            <w:hideMark/>
          </w:tcPr>
          <w:p w14:paraId="3896019A"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1</w:t>
            </w:r>
          </w:p>
        </w:tc>
        <w:tc>
          <w:tcPr>
            <w:tcW w:w="2943" w:type="dxa"/>
            <w:tcBorders>
              <w:top w:val="single" w:sz="4" w:space="0" w:color="auto"/>
              <w:left w:val="single" w:sz="4" w:space="0" w:color="auto"/>
              <w:bottom w:val="single" w:sz="4" w:space="0" w:color="auto"/>
              <w:right w:val="single" w:sz="4" w:space="0" w:color="auto"/>
            </w:tcBorders>
          </w:tcPr>
          <w:p w14:paraId="6DC8428A" w14:textId="77777777" w:rsidR="00165112" w:rsidRDefault="00165112">
            <w:pPr>
              <w:spacing w:line="276" w:lineRule="auto"/>
              <w:rPr>
                <w:rFonts w:ascii="Arial" w:hAnsi="Arial" w:cs="Arial"/>
                <w:sz w:val="16"/>
                <w:szCs w:val="16"/>
                <w:lang w:val="es-MX"/>
              </w:rPr>
            </w:pPr>
          </w:p>
        </w:tc>
      </w:tr>
      <w:tr w:rsidR="00165112" w14:paraId="58620D61"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3E0329B8"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Impresora </w:t>
            </w:r>
          </w:p>
        </w:tc>
        <w:tc>
          <w:tcPr>
            <w:tcW w:w="2943" w:type="dxa"/>
            <w:tcBorders>
              <w:top w:val="single" w:sz="4" w:space="0" w:color="auto"/>
              <w:left w:val="single" w:sz="4" w:space="0" w:color="auto"/>
              <w:bottom w:val="single" w:sz="4" w:space="0" w:color="auto"/>
              <w:right w:val="single" w:sz="4" w:space="0" w:color="auto"/>
            </w:tcBorders>
            <w:hideMark/>
          </w:tcPr>
          <w:p w14:paraId="1A644339"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1</w:t>
            </w:r>
          </w:p>
        </w:tc>
        <w:tc>
          <w:tcPr>
            <w:tcW w:w="2943" w:type="dxa"/>
            <w:tcBorders>
              <w:top w:val="single" w:sz="4" w:space="0" w:color="auto"/>
              <w:left w:val="single" w:sz="4" w:space="0" w:color="auto"/>
              <w:bottom w:val="single" w:sz="4" w:space="0" w:color="auto"/>
              <w:right w:val="single" w:sz="4" w:space="0" w:color="auto"/>
            </w:tcBorders>
          </w:tcPr>
          <w:p w14:paraId="1373B136" w14:textId="77777777" w:rsidR="00165112" w:rsidRDefault="00165112">
            <w:pPr>
              <w:spacing w:line="276" w:lineRule="auto"/>
              <w:rPr>
                <w:rFonts w:ascii="Arial" w:hAnsi="Arial" w:cs="Arial"/>
                <w:sz w:val="16"/>
                <w:szCs w:val="16"/>
                <w:lang w:val="es-MX"/>
              </w:rPr>
            </w:pPr>
          </w:p>
        </w:tc>
      </w:tr>
      <w:tr w:rsidR="00165112" w14:paraId="5B435499"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44A814E2"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Escritorio </w:t>
            </w:r>
          </w:p>
        </w:tc>
        <w:tc>
          <w:tcPr>
            <w:tcW w:w="2943" w:type="dxa"/>
            <w:tcBorders>
              <w:top w:val="single" w:sz="4" w:space="0" w:color="auto"/>
              <w:left w:val="single" w:sz="4" w:space="0" w:color="auto"/>
              <w:bottom w:val="single" w:sz="4" w:space="0" w:color="auto"/>
              <w:right w:val="single" w:sz="4" w:space="0" w:color="auto"/>
            </w:tcBorders>
            <w:hideMark/>
          </w:tcPr>
          <w:p w14:paraId="7F360959"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2</w:t>
            </w:r>
          </w:p>
        </w:tc>
        <w:tc>
          <w:tcPr>
            <w:tcW w:w="2943" w:type="dxa"/>
            <w:tcBorders>
              <w:top w:val="single" w:sz="4" w:space="0" w:color="auto"/>
              <w:left w:val="single" w:sz="4" w:space="0" w:color="auto"/>
              <w:bottom w:val="single" w:sz="4" w:space="0" w:color="auto"/>
              <w:right w:val="single" w:sz="4" w:space="0" w:color="auto"/>
            </w:tcBorders>
          </w:tcPr>
          <w:p w14:paraId="5711A712" w14:textId="77777777" w:rsidR="00165112" w:rsidRDefault="00165112">
            <w:pPr>
              <w:spacing w:line="276" w:lineRule="auto"/>
              <w:rPr>
                <w:rFonts w:ascii="Arial" w:hAnsi="Arial" w:cs="Arial"/>
                <w:sz w:val="16"/>
                <w:szCs w:val="16"/>
                <w:lang w:val="es-MX"/>
              </w:rPr>
            </w:pPr>
          </w:p>
        </w:tc>
      </w:tr>
      <w:tr w:rsidR="00165112" w14:paraId="7B24A5CB" w14:textId="77777777" w:rsidTr="00165112">
        <w:trPr>
          <w:trHeight w:val="304"/>
        </w:trPr>
        <w:tc>
          <w:tcPr>
            <w:tcW w:w="2942" w:type="dxa"/>
            <w:tcBorders>
              <w:top w:val="single" w:sz="4" w:space="0" w:color="auto"/>
              <w:left w:val="single" w:sz="4" w:space="0" w:color="auto"/>
              <w:bottom w:val="single" w:sz="4" w:space="0" w:color="auto"/>
              <w:right w:val="single" w:sz="4" w:space="0" w:color="auto"/>
            </w:tcBorders>
            <w:hideMark/>
          </w:tcPr>
          <w:p w14:paraId="41116379"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Sillas </w:t>
            </w:r>
          </w:p>
        </w:tc>
        <w:tc>
          <w:tcPr>
            <w:tcW w:w="2943" w:type="dxa"/>
            <w:tcBorders>
              <w:top w:val="single" w:sz="4" w:space="0" w:color="auto"/>
              <w:left w:val="single" w:sz="4" w:space="0" w:color="auto"/>
              <w:bottom w:val="single" w:sz="4" w:space="0" w:color="auto"/>
              <w:right w:val="single" w:sz="4" w:space="0" w:color="auto"/>
            </w:tcBorders>
            <w:hideMark/>
          </w:tcPr>
          <w:p w14:paraId="5321F66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6</w:t>
            </w:r>
          </w:p>
        </w:tc>
        <w:tc>
          <w:tcPr>
            <w:tcW w:w="2943" w:type="dxa"/>
            <w:tcBorders>
              <w:top w:val="single" w:sz="4" w:space="0" w:color="auto"/>
              <w:left w:val="single" w:sz="4" w:space="0" w:color="auto"/>
              <w:bottom w:val="single" w:sz="4" w:space="0" w:color="auto"/>
              <w:right w:val="single" w:sz="4" w:space="0" w:color="auto"/>
            </w:tcBorders>
          </w:tcPr>
          <w:p w14:paraId="58F64793" w14:textId="77777777" w:rsidR="00165112" w:rsidRDefault="00165112">
            <w:pPr>
              <w:spacing w:line="276" w:lineRule="auto"/>
              <w:rPr>
                <w:rFonts w:ascii="Arial" w:hAnsi="Arial" w:cs="Arial"/>
                <w:sz w:val="16"/>
                <w:szCs w:val="16"/>
                <w:lang w:val="es-MX"/>
              </w:rPr>
            </w:pPr>
          </w:p>
        </w:tc>
      </w:tr>
      <w:tr w:rsidR="00165112" w14:paraId="27498595"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47F96351"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Sofá </w:t>
            </w:r>
          </w:p>
        </w:tc>
        <w:tc>
          <w:tcPr>
            <w:tcW w:w="2943" w:type="dxa"/>
            <w:tcBorders>
              <w:top w:val="single" w:sz="4" w:space="0" w:color="auto"/>
              <w:left w:val="single" w:sz="4" w:space="0" w:color="auto"/>
              <w:bottom w:val="single" w:sz="4" w:space="0" w:color="auto"/>
              <w:right w:val="single" w:sz="4" w:space="0" w:color="auto"/>
            </w:tcBorders>
            <w:hideMark/>
          </w:tcPr>
          <w:p w14:paraId="4563FCF5"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1</w:t>
            </w:r>
          </w:p>
        </w:tc>
        <w:tc>
          <w:tcPr>
            <w:tcW w:w="2943" w:type="dxa"/>
            <w:tcBorders>
              <w:top w:val="single" w:sz="4" w:space="0" w:color="auto"/>
              <w:left w:val="single" w:sz="4" w:space="0" w:color="auto"/>
              <w:bottom w:val="single" w:sz="4" w:space="0" w:color="auto"/>
              <w:right w:val="single" w:sz="4" w:space="0" w:color="auto"/>
            </w:tcBorders>
          </w:tcPr>
          <w:p w14:paraId="27EC1760" w14:textId="77777777" w:rsidR="00165112" w:rsidRDefault="00165112">
            <w:pPr>
              <w:spacing w:line="276" w:lineRule="auto"/>
              <w:rPr>
                <w:rFonts w:ascii="Arial" w:hAnsi="Arial" w:cs="Arial"/>
                <w:sz w:val="16"/>
                <w:szCs w:val="16"/>
                <w:lang w:val="es-MX"/>
              </w:rPr>
            </w:pPr>
          </w:p>
        </w:tc>
      </w:tr>
      <w:tr w:rsidR="00165112" w14:paraId="05C834CF"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4A967873"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Material de papelería (hojas t/c y t/o, hojas de colores, tintas, clips, broches, papel crepé, papel china, papel p/ mural, pegamento, carpetas, folders, listones varios, seguro, silicón, tijeras, pistola para silicón, lápices, lapiceros, 2 memoria USB 62 GB, engrapadora, uñas, grapas, pinturas </w:t>
            </w:r>
            <w:proofErr w:type="spellStart"/>
            <w:r>
              <w:rPr>
                <w:rFonts w:ascii="Arial" w:hAnsi="Arial" w:cs="Arial"/>
                <w:sz w:val="16"/>
                <w:szCs w:val="16"/>
                <w:lang w:val="es-MX"/>
              </w:rPr>
              <w:t>vinci</w:t>
            </w:r>
            <w:proofErr w:type="spellEnd"/>
            <w:r>
              <w:rPr>
                <w:rFonts w:ascii="Arial" w:hAnsi="Arial" w:cs="Arial"/>
                <w:sz w:val="16"/>
                <w:szCs w:val="16"/>
                <w:lang w:val="es-MX"/>
              </w:rPr>
              <w:t xml:space="preserve">, </w:t>
            </w:r>
            <w:r w:rsidR="008A7486">
              <w:rPr>
                <w:rFonts w:ascii="Arial" w:hAnsi="Arial" w:cs="Arial"/>
                <w:sz w:val="16"/>
                <w:szCs w:val="16"/>
                <w:lang w:val="es-MX"/>
              </w:rPr>
              <w:t xml:space="preserve">unicel, maceteros, flores artificiales, cortinas de color naranja, morado y rosa, lazo o mecate, alfilerillos, </w:t>
            </w:r>
            <w:r>
              <w:rPr>
                <w:rFonts w:ascii="Arial" w:hAnsi="Arial" w:cs="Arial"/>
                <w:sz w:val="16"/>
                <w:szCs w:val="16"/>
                <w:lang w:val="es-MX"/>
              </w:rPr>
              <w:t>etc.)</w:t>
            </w:r>
          </w:p>
        </w:tc>
        <w:tc>
          <w:tcPr>
            <w:tcW w:w="2943" w:type="dxa"/>
            <w:tcBorders>
              <w:top w:val="single" w:sz="4" w:space="0" w:color="auto"/>
              <w:left w:val="single" w:sz="4" w:space="0" w:color="auto"/>
              <w:bottom w:val="single" w:sz="4" w:space="0" w:color="auto"/>
              <w:right w:val="single" w:sz="4" w:space="0" w:color="auto"/>
            </w:tcBorders>
            <w:hideMark/>
          </w:tcPr>
          <w:p w14:paraId="0997AD05"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Varias piezas y/o paquetes.</w:t>
            </w:r>
          </w:p>
        </w:tc>
        <w:tc>
          <w:tcPr>
            <w:tcW w:w="2943" w:type="dxa"/>
            <w:tcBorders>
              <w:top w:val="single" w:sz="4" w:space="0" w:color="auto"/>
              <w:left w:val="single" w:sz="4" w:space="0" w:color="auto"/>
              <w:bottom w:val="single" w:sz="4" w:space="0" w:color="auto"/>
              <w:right w:val="single" w:sz="4" w:space="0" w:color="auto"/>
            </w:tcBorders>
          </w:tcPr>
          <w:p w14:paraId="1AD5591C" w14:textId="77777777" w:rsidR="00165112" w:rsidRDefault="00165112">
            <w:pPr>
              <w:spacing w:line="276" w:lineRule="auto"/>
              <w:rPr>
                <w:rFonts w:ascii="Arial" w:hAnsi="Arial" w:cs="Arial"/>
                <w:sz w:val="16"/>
                <w:szCs w:val="16"/>
                <w:lang w:val="es-MX"/>
              </w:rPr>
            </w:pPr>
          </w:p>
        </w:tc>
      </w:tr>
    </w:tbl>
    <w:p w14:paraId="6C9E8E10" w14:textId="77777777" w:rsidR="00165112" w:rsidRDefault="00165112" w:rsidP="00165112">
      <w:pPr>
        <w:spacing w:after="160" w:line="276" w:lineRule="auto"/>
        <w:rPr>
          <w:rFonts w:ascii="Arial" w:eastAsia="Calibri" w:hAnsi="Arial" w:cs="Arial"/>
          <w:sz w:val="16"/>
          <w:szCs w:val="16"/>
          <w:lang w:val="es-MX" w:eastAsia="en-US"/>
        </w:rPr>
      </w:pPr>
    </w:p>
    <w:tbl>
      <w:tblPr>
        <w:tblStyle w:val="Tablaconcuadrcula"/>
        <w:tblW w:w="0" w:type="auto"/>
        <w:tblLook w:val="04A0" w:firstRow="1" w:lastRow="0" w:firstColumn="1" w:lastColumn="0" w:noHBand="0" w:noVBand="1"/>
      </w:tblPr>
      <w:tblGrid>
        <w:gridCol w:w="2942"/>
        <w:gridCol w:w="2943"/>
        <w:gridCol w:w="2943"/>
      </w:tblGrid>
      <w:tr w:rsidR="00165112" w14:paraId="2F45265B" w14:textId="77777777" w:rsidTr="00165112">
        <w:tc>
          <w:tcPr>
            <w:tcW w:w="2942" w:type="dxa"/>
            <w:tcBorders>
              <w:top w:val="single" w:sz="4" w:space="0" w:color="auto"/>
              <w:left w:val="single" w:sz="4" w:space="0" w:color="auto"/>
              <w:bottom w:val="single" w:sz="4" w:space="0" w:color="auto"/>
              <w:right w:val="single" w:sz="4" w:space="0" w:color="auto"/>
            </w:tcBorders>
          </w:tcPr>
          <w:p w14:paraId="19BCE3BE" w14:textId="77777777" w:rsidR="00165112" w:rsidRDefault="00165112">
            <w:pPr>
              <w:spacing w:line="276" w:lineRule="auto"/>
              <w:rPr>
                <w:rFonts w:ascii="Arial" w:eastAsia="Calibri" w:hAnsi="Arial" w:cs="Arial"/>
                <w:sz w:val="16"/>
                <w:szCs w:val="16"/>
                <w:lang w:val="es-MX" w:eastAsia="en-US"/>
              </w:rPr>
            </w:pPr>
            <w:r>
              <w:rPr>
                <w:rFonts w:ascii="Arial" w:hAnsi="Arial" w:cs="Arial"/>
                <w:sz w:val="16"/>
                <w:szCs w:val="16"/>
                <w:lang w:val="es-MX"/>
              </w:rPr>
              <w:t xml:space="preserve">Impresiones </w:t>
            </w:r>
          </w:p>
          <w:p w14:paraId="7E79A119" w14:textId="77777777" w:rsidR="00165112" w:rsidRDefault="00165112">
            <w:pPr>
              <w:spacing w:line="276" w:lineRule="auto"/>
              <w:rPr>
                <w:rFonts w:ascii="Arial" w:hAnsi="Arial" w:cs="Arial"/>
                <w:sz w:val="16"/>
                <w:szCs w:val="16"/>
                <w:lang w:val="es-MX"/>
              </w:rPr>
            </w:pPr>
          </w:p>
        </w:tc>
        <w:tc>
          <w:tcPr>
            <w:tcW w:w="2943" w:type="dxa"/>
            <w:tcBorders>
              <w:top w:val="single" w:sz="4" w:space="0" w:color="auto"/>
              <w:left w:val="single" w:sz="4" w:space="0" w:color="auto"/>
              <w:bottom w:val="single" w:sz="4" w:space="0" w:color="auto"/>
              <w:right w:val="single" w:sz="4" w:space="0" w:color="auto"/>
            </w:tcBorders>
            <w:hideMark/>
          </w:tcPr>
          <w:p w14:paraId="1B263B50"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Piezas </w:t>
            </w:r>
          </w:p>
        </w:tc>
        <w:tc>
          <w:tcPr>
            <w:tcW w:w="2943" w:type="dxa"/>
            <w:tcBorders>
              <w:top w:val="single" w:sz="4" w:space="0" w:color="auto"/>
              <w:left w:val="single" w:sz="4" w:space="0" w:color="auto"/>
              <w:bottom w:val="single" w:sz="4" w:space="0" w:color="auto"/>
              <w:right w:val="single" w:sz="4" w:space="0" w:color="auto"/>
            </w:tcBorders>
            <w:hideMark/>
          </w:tcPr>
          <w:p w14:paraId="24BE3006"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Costo </w:t>
            </w:r>
          </w:p>
        </w:tc>
      </w:tr>
      <w:tr w:rsidR="00165112" w14:paraId="69C2B48C"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0ADD322D"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Lonas IMM, día naranja</w:t>
            </w:r>
          </w:p>
          <w:p w14:paraId="62DA95E7"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lonas día internacional de la mujer</w:t>
            </w:r>
          </w:p>
          <w:p w14:paraId="76B5A98A" w14:textId="77777777" w:rsidR="00E61858" w:rsidRDefault="00E61858">
            <w:pPr>
              <w:spacing w:line="276" w:lineRule="auto"/>
              <w:rPr>
                <w:rFonts w:ascii="Arial" w:hAnsi="Arial" w:cs="Arial"/>
                <w:sz w:val="16"/>
                <w:szCs w:val="16"/>
                <w:lang w:val="es-MX"/>
              </w:rPr>
            </w:pPr>
            <w:r>
              <w:rPr>
                <w:rFonts w:ascii="Arial" w:hAnsi="Arial" w:cs="Arial"/>
                <w:sz w:val="16"/>
                <w:szCs w:val="16"/>
                <w:lang w:val="es-MX"/>
              </w:rPr>
              <w:t xml:space="preserve">lona día mundial contra el cáncer </w:t>
            </w:r>
          </w:p>
        </w:tc>
        <w:tc>
          <w:tcPr>
            <w:tcW w:w="2943" w:type="dxa"/>
            <w:tcBorders>
              <w:top w:val="single" w:sz="4" w:space="0" w:color="auto"/>
              <w:left w:val="single" w:sz="4" w:space="0" w:color="auto"/>
              <w:bottom w:val="single" w:sz="4" w:space="0" w:color="auto"/>
              <w:right w:val="single" w:sz="4" w:space="0" w:color="auto"/>
            </w:tcBorders>
            <w:hideMark/>
          </w:tcPr>
          <w:p w14:paraId="3235FF2E" w14:textId="77777777" w:rsidR="00165112" w:rsidRDefault="008A7486">
            <w:pPr>
              <w:spacing w:line="276" w:lineRule="auto"/>
              <w:rPr>
                <w:rFonts w:ascii="Arial" w:hAnsi="Arial" w:cs="Arial"/>
                <w:sz w:val="16"/>
                <w:szCs w:val="16"/>
                <w:lang w:val="es-MX"/>
              </w:rPr>
            </w:pPr>
            <w:r>
              <w:rPr>
                <w:rFonts w:ascii="Arial" w:hAnsi="Arial" w:cs="Arial"/>
                <w:sz w:val="16"/>
                <w:szCs w:val="16"/>
                <w:lang w:val="es-MX"/>
              </w:rPr>
              <w:t>1</w:t>
            </w:r>
          </w:p>
        </w:tc>
        <w:tc>
          <w:tcPr>
            <w:tcW w:w="2943" w:type="dxa"/>
            <w:tcBorders>
              <w:top w:val="single" w:sz="4" w:space="0" w:color="auto"/>
              <w:left w:val="single" w:sz="4" w:space="0" w:color="auto"/>
              <w:bottom w:val="single" w:sz="4" w:space="0" w:color="auto"/>
              <w:right w:val="single" w:sz="4" w:space="0" w:color="auto"/>
            </w:tcBorders>
          </w:tcPr>
          <w:p w14:paraId="5C8B5EDA" w14:textId="77777777" w:rsidR="00165112" w:rsidRDefault="00165112">
            <w:pPr>
              <w:spacing w:line="276" w:lineRule="auto"/>
              <w:rPr>
                <w:rFonts w:ascii="Arial" w:hAnsi="Arial" w:cs="Arial"/>
                <w:sz w:val="16"/>
                <w:szCs w:val="16"/>
                <w:lang w:val="es-MX"/>
              </w:rPr>
            </w:pPr>
          </w:p>
        </w:tc>
      </w:tr>
      <w:tr w:rsidR="00165112" w14:paraId="527D67E8"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6D95598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Trípticos (diversos temas de la IMM)</w:t>
            </w:r>
          </w:p>
        </w:tc>
        <w:tc>
          <w:tcPr>
            <w:tcW w:w="2943" w:type="dxa"/>
            <w:tcBorders>
              <w:top w:val="single" w:sz="4" w:space="0" w:color="auto"/>
              <w:left w:val="single" w:sz="4" w:space="0" w:color="auto"/>
              <w:bottom w:val="single" w:sz="4" w:space="0" w:color="auto"/>
              <w:right w:val="single" w:sz="4" w:space="0" w:color="auto"/>
            </w:tcBorders>
            <w:hideMark/>
          </w:tcPr>
          <w:p w14:paraId="1598040F"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1500</w:t>
            </w:r>
          </w:p>
        </w:tc>
        <w:tc>
          <w:tcPr>
            <w:tcW w:w="2943" w:type="dxa"/>
            <w:tcBorders>
              <w:top w:val="single" w:sz="4" w:space="0" w:color="auto"/>
              <w:left w:val="single" w:sz="4" w:space="0" w:color="auto"/>
              <w:bottom w:val="single" w:sz="4" w:space="0" w:color="auto"/>
              <w:right w:val="single" w:sz="4" w:space="0" w:color="auto"/>
            </w:tcBorders>
          </w:tcPr>
          <w:p w14:paraId="03E06488" w14:textId="77777777" w:rsidR="00165112" w:rsidRDefault="00165112">
            <w:pPr>
              <w:spacing w:line="276" w:lineRule="auto"/>
              <w:rPr>
                <w:rFonts w:ascii="Arial" w:hAnsi="Arial" w:cs="Arial"/>
                <w:sz w:val="16"/>
                <w:szCs w:val="16"/>
                <w:lang w:val="es-MX"/>
              </w:rPr>
            </w:pPr>
          </w:p>
        </w:tc>
      </w:tr>
      <w:tr w:rsidR="00165112" w14:paraId="54FEED68" w14:textId="77777777" w:rsidTr="00165112">
        <w:tc>
          <w:tcPr>
            <w:tcW w:w="2942" w:type="dxa"/>
            <w:tcBorders>
              <w:top w:val="single" w:sz="4" w:space="0" w:color="auto"/>
              <w:left w:val="single" w:sz="4" w:space="0" w:color="auto"/>
              <w:bottom w:val="single" w:sz="4" w:space="0" w:color="auto"/>
              <w:right w:val="single" w:sz="4" w:space="0" w:color="auto"/>
            </w:tcBorders>
            <w:hideMark/>
          </w:tcPr>
          <w:p w14:paraId="30081975"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Tarjetas IMM</w:t>
            </w:r>
          </w:p>
        </w:tc>
        <w:tc>
          <w:tcPr>
            <w:tcW w:w="2943" w:type="dxa"/>
            <w:tcBorders>
              <w:top w:val="single" w:sz="4" w:space="0" w:color="auto"/>
              <w:left w:val="single" w:sz="4" w:space="0" w:color="auto"/>
              <w:bottom w:val="single" w:sz="4" w:space="0" w:color="auto"/>
              <w:right w:val="single" w:sz="4" w:space="0" w:color="auto"/>
            </w:tcBorders>
            <w:hideMark/>
          </w:tcPr>
          <w:p w14:paraId="41C55FBE"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1000</w:t>
            </w:r>
          </w:p>
        </w:tc>
        <w:tc>
          <w:tcPr>
            <w:tcW w:w="2943" w:type="dxa"/>
            <w:tcBorders>
              <w:top w:val="single" w:sz="4" w:space="0" w:color="auto"/>
              <w:left w:val="single" w:sz="4" w:space="0" w:color="auto"/>
              <w:bottom w:val="single" w:sz="4" w:space="0" w:color="auto"/>
              <w:right w:val="single" w:sz="4" w:space="0" w:color="auto"/>
            </w:tcBorders>
          </w:tcPr>
          <w:p w14:paraId="4BF6C561" w14:textId="77777777" w:rsidR="00165112" w:rsidRDefault="00165112">
            <w:pPr>
              <w:spacing w:line="276" w:lineRule="auto"/>
              <w:rPr>
                <w:rFonts w:ascii="Arial" w:hAnsi="Arial" w:cs="Arial"/>
                <w:sz w:val="16"/>
                <w:szCs w:val="16"/>
                <w:lang w:val="es-MX"/>
              </w:rPr>
            </w:pPr>
          </w:p>
        </w:tc>
      </w:tr>
      <w:tr w:rsidR="008A7486" w14:paraId="3742BF43" w14:textId="77777777" w:rsidTr="00165112">
        <w:tc>
          <w:tcPr>
            <w:tcW w:w="2942" w:type="dxa"/>
            <w:tcBorders>
              <w:top w:val="single" w:sz="4" w:space="0" w:color="auto"/>
              <w:left w:val="single" w:sz="4" w:space="0" w:color="auto"/>
              <w:bottom w:val="single" w:sz="4" w:space="0" w:color="auto"/>
              <w:right w:val="single" w:sz="4" w:space="0" w:color="auto"/>
            </w:tcBorders>
          </w:tcPr>
          <w:p w14:paraId="52E6A072" w14:textId="77777777" w:rsidR="008A7486" w:rsidRDefault="008A7486">
            <w:pPr>
              <w:spacing w:line="276" w:lineRule="auto"/>
              <w:rPr>
                <w:rFonts w:ascii="Arial" w:hAnsi="Arial" w:cs="Arial"/>
                <w:sz w:val="16"/>
                <w:szCs w:val="16"/>
                <w:lang w:val="es-MX"/>
              </w:rPr>
            </w:pPr>
            <w:r>
              <w:rPr>
                <w:rFonts w:ascii="Arial" w:hAnsi="Arial" w:cs="Arial"/>
                <w:sz w:val="16"/>
                <w:szCs w:val="16"/>
                <w:lang w:val="es-MX"/>
              </w:rPr>
              <w:t xml:space="preserve">Pendones </w:t>
            </w:r>
          </w:p>
        </w:tc>
        <w:tc>
          <w:tcPr>
            <w:tcW w:w="2943" w:type="dxa"/>
            <w:tcBorders>
              <w:top w:val="single" w:sz="4" w:space="0" w:color="auto"/>
              <w:left w:val="single" w:sz="4" w:space="0" w:color="auto"/>
              <w:bottom w:val="single" w:sz="4" w:space="0" w:color="auto"/>
              <w:right w:val="single" w:sz="4" w:space="0" w:color="auto"/>
            </w:tcBorders>
          </w:tcPr>
          <w:p w14:paraId="74A6244E" w14:textId="77777777" w:rsidR="008A7486" w:rsidRDefault="008A7486">
            <w:pPr>
              <w:spacing w:line="276" w:lineRule="auto"/>
              <w:rPr>
                <w:rFonts w:ascii="Arial" w:hAnsi="Arial" w:cs="Arial"/>
                <w:sz w:val="16"/>
                <w:szCs w:val="16"/>
                <w:lang w:val="es-MX"/>
              </w:rPr>
            </w:pPr>
            <w:r>
              <w:rPr>
                <w:rFonts w:ascii="Arial" w:hAnsi="Arial" w:cs="Arial"/>
                <w:sz w:val="16"/>
                <w:szCs w:val="16"/>
                <w:lang w:val="es-MX"/>
              </w:rPr>
              <w:t>50</w:t>
            </w:r>
          </w:p>
        </w:tc>
        <w:tc>
          <w:tcPr>
            <w:tcW w:w="2943" w:type="dxa"/>
            <w:tcBorders>
              <w:top w:val="single" w:sz="4" w:space="0" w:color="auto"/>
              <w:left w:val="single" w:sz="4" w:space="0" w:color="auto"/>
              <w:bottom w:val="single" w:sz="4" w:space="0" w:color="auto"/>
              <w:right w:val="single" w:sz="4" w:space="0" w:color="auto"/>
            </w:tcBorders>
          </w:tcPr>
          <w:p w14:paraId="24CBBDF2" w14:textId="77777777" w:rsidR="008A7486" w:rsidRDefault="008A7486">
            <w:pPr>
              <w:spacing w:line="276" w:lineRule="auto"/>
              <w:rPr>
                <w:rFonts w:ascii="Arial" w:hAnsi="Arial" w:cs="Arial"/>
                <w:sz w:val="16"/>
                <w:szCs w:val="16"/>
                <w:lang w:val="es-MX"/>
              </w:rPr>
            </w:pPr>
          </w:p>
        </w:tc>
      </w:tr>
    </w:tbl>
    <w:p w14:paraId="16B038B8" w14:textId="77777777" w:rsidR="00165112" w:rsidRDefault="00165112" w:rsidP="00165112">
      <w:pPr>
        <w:spacing w:after="160" w:line="276" w:lineRule="auto"/>
        <w:rPr>
          <w:rFonts w:ascii="Arial" w:eastAsia="Calibri" w:hAnsi="Arial" w:cs="Arial"/>
          <w:sz w:val="16"/>
          <w:szCs w:val="16"/>
          <w:lang w:val="es-MX" w:eastAsia="en-US"/>
        </w:rPr>
      </w:pPr>
    </w:p>
    <w:tbl>
      <w:tblPr>
        <w:tblStyle w:val="Tablaconcuadrcula"/>
        <w:tblW w:w="0" w:type="auto"/>
        <w:tblLook w:val="04A0" w:firstRow="1" w:lastRow="0" w:firstColumn="1" w:lastColumn="0" w:noHBand="0" w:noVBand="1"/>
      </w:tblPr>
      <w:tblGrid>
        <w:gridCol w:w="2947"/>
        <w:gridCol w:w="2944"/>
        <w:gridCol w:w="2937"/>
      </w:tblGrid>
      <w:tr w:rsidR="00165112" w14:paraId="4EB86DC2"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017CBA59" w14:textId="77777777" w:rsidR="00165112" w:rsidRDefault="00165112">
            <w:pPr>
              <w:spacing w:line="276" w:lineRule="auto"/>
              <w:rPr>
                <w:rFonts w:ascii="Arial" w:eastAsia="Calibri" w:hAnsi="Arial" w:cs="Arial"/>
                <w:sz w:val="16"/>
                <w:szCs w:val="16"/>
                <w:lang w:val="es-MX" w:eastAsia="en-US"/>
              </w:rPr>
            </w:pPr>
            <w:r>
              <w:rPr>
                <w:rFonts w:ascii="Arial" w:hAnsi="Arial" w:cs="Arial"/>
                <w:sz w:val="16"/>
                <w:szCs w:val="16"/>
                <w:lang w:val="es-MX"/>
              </w:rPr>
              <w:t>Atención a Mujeres violentadas</w:t>
            </w:r>
          </w:p>
        </w:tc>
        <w:tc>
          <w:tcPr>
            <w:tcW w:w="2993" w:type="dxa"/>
            <w:tcBorders>
              <w:top w:val="single" w:sz="4" w:space="0" w:color="auto"/>
              <w:left w:val="single" w:sz="4" w:space="0" w:color="auto"/>
              <w:bottom w:val="single" w:sz="4" w:space="0" w:color="auto"/>
              <w:right w:val="single" w:sz="4" w:space="0" w:color="auto"/>
            </w:tcBorders>
            <w:hideMark/>
          </w:tcPr>
          <w:p w14:paraId="29059118"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Piezas </w:t>
            </w:r>
          </w:p>
        </w:tc>
        <w:tc>
          <w:tcPr>
            <w:tcW w:w="2993" w:type="dxa"/>
            <w:tcBorders>
              <w:top w:val="single" w:sz="4" w:space="0" w:color="auto"/>
              <w:left w:val="single" w:sz="4" w:space="0" w:color="auto"/>
              <w:bottom w:val="single" w:sz="4" w:space="0" w:color="auto"/>
              <w:right w:val="single" w:sz="4" w:space="0" w:color="auto"/>
            </w:tcBorders>
          </w:tcPr>
          <w:p w14:paraId="559C185D"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Costo</w:t>
            </w:r>
          </w:p>
          <w:p w14:paraId="605F9A89" w14:textId="77777777" w:rsidR="00165112" w:rsidRDefault="00165112">
            <w:pPr>
              <w:spacing w:line="276" w:lineRule="auto"/>
              <w:rPr>
                <w:rFonts w:ascii="Arial" w:hAnsi="Arial" w:cs="Arial"/>
                <w:sz w:val="16"/>
                <w:szCs w:val="16"/>
                <w:lang w:val="es-MX"/>
              </w:rPr>
            </w:pPr>
          </w:p>
        </w:tc>
      </w:tr>
      <w:tr w:rsidR="00165112" w14:paraId="7939F0E9"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14578C36"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Servicio de alimentación </w:t>
            </w:r>
          </w:p>
        </w:tc>
        <w:tc>
          <w:tcPr>
            <w:tcW w:w="2993" w:type="dxa"/>
            <w:tcBorders>
              <w:top w:val="single" w:sz="4" w:space="0" w:color="auto"/>
              <w:left w:val="single" w:sz="4" w:space="0" w:color="auto"/>
              <w:bottom w:val="single" w:sz="4" w:space="0" w:color="auto"/>
              <w:right w:val="single" w:sz="4" w:space="0" w:color="auto"/>
            </w:tcBorders>
            <w:hideMark/>
          </w:tcPr>
          <w:p w14:paraId="7DAABA32"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Vales p / comida, agua, etc.</w:t>
            </w:r>
          </w:p>
        </w:tc>
        <w:tc>
          <w:tcPr>
            <w:tcW w:w="2993" w:type="dxa"/>
            <w:tcBorders>
              <w:top w:val="single" w:sz="4" w:space="0" w:color="auto"/>
              <w:left w:val="single" w:sz="4" w:space="0" w:color="auto"/>
              <w:bottom w:val="single" w:sz="4" w:space="0" w:color="auto"/>
              <w:right w:val="single" w:sz="4" w:space="0" w:color="auto"/>
            </w:tcBorders>
          </w:tcPr>
          <w:p w14:paraId="19B6146A" w14:textId="77777777" w:rsidR="00165112" w:rsidRDefault="00165112">
            <w:pPr>
              <w:spacing w:line="276" w:lineRule="auto"/>
              <w:rPr>
                <w:rFonts w:ascii="Arial" w:hAnsi="Arial" w:cs="Arial"/>
                <w:sz w:val="16"/>
                <w:szCs w:val="16"/>
                <w:lang w:val="es-MX"/>
              </w:rPr>
            </w:pPr>
          </w:p>
        </w:tc>
      </w:tr>
      <w:tr w:rsidR="00165112" w14:paraId="29051859"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3EDC02A5"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Servicio de hospedaje </w:t>
            </w:r>
          </w:p>
        </w:tc>
        <w:tc>
          <w:tcPr>
            <w:tcW w:w="2993" w:type="dxa"/>
            <w:tcBorders>
              <w:top w:val="single" w:sz="4" w:space="0" w:color="auto"/>
              <w:left w:val="single" w:sz="4" w:space="0" w:color="auto"/>
              <w:bottom w:val="single" w:sz="4" w:space="0" w:color="auto"/>
              <w:right w:val="single" w:sz="4" w:space="0" w:color="auto"/>
            </w:tcBorders>
            <w:hideMark/>
          </w:tcPr>
          <w:p w14:paraId="195E5247"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Albergue, casa de asistencia  o habitación de hotel. </w:t>
            </w:r>
          </w:p>
        </w:tc>
        <w:tc>
          <w:tcPr>
            <w:tcW w:w="2993" w:type="dxa"/>
            <w:tcBorders>
              <w:top w:val="single" w:sz="4" w:space="0" w:color="auto"/>
              <w:left w:val="single" w:sz="4" w:space="0" w:color="auto"/>
              <w:bottom w:val="single" w:sz="4" w:space="0" w:color="auto"/>
              <w:right w:val="single" w:sz="4" w:space="0" w:color="auto"/>
            </w:tcBorders>
          </w:tcPr>
          <w:p w14:paraId="52873B91" w14:textId="77777777" w:rsidR="00165112" w:rsidRDefault="00165112">
            <w:pPr>
              <w:spacing w:line="276" w:lineRule="auto"/>
              <w:rPr>
                <w:rFonts w:ascii="Arial" w:hAnsi="Arial" w:cs="Arial"/>
                <w:sz w:val="16"/>
                <w:szCs w:val="16"/>
                <w:lang w:val="es-MX"/>
              </w:rPr>
            </w:pPr>
          </w:p>
        </w:tc>
      </w:tr>
      <w:tr w:rsidR="00165112" w14:paraId="67002A0B"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4383CCAC"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Cafetera </w:t>
            </w:r>
          </w:p>
        </w:tc>
        <w:tc>
          <w:tcPr>
            <w:tcW w:w="2993" w:type="dxa"/>
            <w:tcBorders>
              <w:top w:val="single" w:sz="4" w:space="0" w:color="auto"/>
              <w:left w:val="single" w:sz="4" w:space="0" w:color="auto"/>
              <w:bottom w:val="single" w:sz="4" w:space="0" w:color="auto"/>
              <w:right w:val="single" w:sz="4" w:space="0" w:color="auto"/>
            </w:tcBorders>
            <w:hideMark/>
          </w:tcPr>
          <w:p w14:paraId="324FC11F"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1</w:t>
            </w:r>
          </w:p>
        </w:tc>
        <w:tc>
          <w:tcPr>
            <w:tcW w:w="2993" w:type="dxa"/>
            <w:tcBorders>
              <w:top w:val="single" w:sz="4" w:space="0" w:color="auto"/>
              <w:left w:val="single" w:sz="4" w:space="0" w:color="auto"/>
              <w:bottom w:val="single" w:sz="4" w:space="0" w:color="auto"/>
              <w:right w:val="single" w:sz="4" w:space="0" w:color="auto"/>
            </w:tcBorders>
          </w:tcPr>
          <w:p w14:paraId="38B0858C" w14:textId="77777777" w:rsidR="00165112" w:rsidRDefault="00165112">
            <w:pPr>
              <w:spacing w:line="276" w:lineRule="auto"/>
              <w:rPr>
                <w:rFonts w:ascii="Arial" w:hAnsi="Arial" w:cs="Arial"/>
                <w:sz w:val="16"/>
                <w:szCs w:val="16"/>
                <w:lang w:val="es-MX"/>
              </w:rPr>
            </w:pPr>
          </w:p>
        </w:tc>
      </w:tr>
      <w:tr w:rsidR="00165112" w14:paraId="1EEEE663"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0C59CE34"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Bocadillos </w:t>
            </w:r>
          </w:p>
        </w:tc>
        <w:tc>
          <w:tcPr>
            <w:tcW w:w="2993" w:type="dxa"/>
            <w:tcBorders>
              <w:top w:val="single" w:sz="4" w:space="0" w:color="auto"/>
              <w:left w:val="single" w:sz="4" w:space="0" w:color="auto"/>
              <w:bottom w:val="single" w:sz="4" w:space="0" w:color="auto"/>
              <w:right w:val="single" w:sz="4" w:space="0" w:color="auto"/>
            </w:tcBorders>
            <w:hideMark/>
          </w:tcPr>
          <w:p w14:paraId="6C484B13" w14:textId="77777777" w:rsidR="00165112" w:rsidRDefault="00165112">
            <w:pPr>
              <w:spacing w:line="276" w:lineRule="auto"/>
              <w:rPr>
                <w:rFonts w:ascii="Arial" w:hAnsi="Arial" w:cs="Arial"/>
                <w:sz w:val="16"/>
                <w:szCs w:val="16"/>
                <w:lang w:val="es-MX"/>
              </w:rPr>
            </w:pPr>
            <w:r>
              <w:rPr>
                <w:rFonts w:ascii="Arial" w:hAnsi="Arial" w:cs="Arial"/>
                <w:sz w:val="16"/>
                <w:szCs w:val="16"/>
                <w:lang w:val="es-MX"/>
              </w:rPr>
              <w:t xml:space="preserve">Varios paquetes </w:t>
            </w:r>
          </w:p>
        </w:tc>
        <w:tc>
          <w:tcPr>
            <w:tcW w:w="2993" w:type="dxa"/>
            <w:tcBorders>
              <w:top w:val="single" w:sz="4" w:space="0" w:color="auto"/>
              <w:left w:val="single" w:sz="4" w:space="0" w:color="auto"/>
              <w:bottom w:val="single" w:sz="4" w:space="0" w:color="auto"/>
              <w:right w:val="single" w:sz="4" w:space="0" w:color="auto"/>
            </w:tcBorders>
          </w:tcPr>
          <w:p w14:paraId="2C74FBDC" w14:textId="77777777" w:rsidR="00165112" w:rsidRDefault="00165112">
            <w:pPr>
              <w:spacing w:line="276" w:lineRule="auto"/>
              <w:rPr>
                <w:rFonts w:ascii="Arial" w:hAnsi="Arial" w:cs="Arial"/>
                <w:sz w:val="16"/>
                <w:szCs w:val="16"/>
                <w:lang w:val="es-MX"/>
              </w:rPr>
            </w:pPr>
          </w:p>
        </w:tc>
      </w:tr>
    </w:tbl>
    <w:p w14:paraId="4E093809" w14:textId="77777777" w:rsidR="00165112" w:rsidRDefault="00165112" w:rsidP="00165112">
      <w:pPr>
        <w:spacing w:after="160" w:line="276" w:lineRule="auto"/>
        <w:rPr>
          <w:rFonts w:ascii="Calibri" w:eastAsia="Calibri" w:hAnsi="Calibri" w:cs="Times New Roman"/>
          <w:sz w:val="22"/>
          <w:szCs w:val="22"/>
          <w:lang w:val="es-MX" w:eastAsia="en-US"/>
        </w:rPr>
      </w:pPr>
    </w:p>
    <w:p w14:paraId="52B78377" w14:textId="77777777" w:rsidR="00165112" w:rsidRDefault="00165112" w:rsidP="00165112">
      <w:pPr>
        <w:spacing w:after="160" w:line="276" w:lineRule="auto"/>
        <w:rPr>
          <w:rFonts w:ascii="Calibri" w:eastAsia="Calibri" w:hAnsi="Calibri" w:cs="Times New Roman"/>
          <w:sz w:val="22"/>
          <w:szCs w:val="22"/>
          <w:lang w:val="es-MX" w:eastAsia="en-US"/>
        </w:rPr>
      </w:pPr>
    </w:p>
    <w:tbl>
      <w:tblPr>
        <w:tblStyle w:val="Tablaconcuadrcula"/>
        <w:tblW w:w="0" w:type="auto"/>
        <w:tblLook w:val="04A0" w:firstRow="1" w:lastRow="0" w:firstColumn="1" w:lastColumn="0" w:noHBand="0" w:noVBand="1"/>
      </w:tblPr>
      <w:tblGrid>
        <w:gridCol w:w="2958"/>
        <w:gridCol w:w="2934"/>
        <w:gridCol w:w="2936"/>
      </w:tblGrid>
      <w:tr w:rsidR="00165112" w14:paraId="6E8F54EB"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653B5008" w14:textId="77777777" w:rsidR="00165112" w:rsidRDefault="00165112">
            <w:pPr>
              <w:spacing w:after="160" w:line="276" w:lineRule="auto"/>
              <w:rPr>
                <w:rFonts w:ascii="Arial" w:eastAsia="Calibri" w:hAnsi="Arial" w:cs="Arial"/>
                <w:sz w:val="16"/>
                <w:szCs w:val="16"/>
                <w:lang w:val="es-MX" w:eastAsia="en-US"/>
              </w:rPr>
            </w:pPr>
            <w:r>
              <w:rPr>
                <w:rFonts w:ascii="Arial" w:hAnsi="Arial" w:cs="Arial"/>
                <w:sz w:val="16"/>
                <w:szCs w:val="16"/>
                <w:lang w:val="es-MX"/>
              </w:rPr>
              <w:t xml:space="preserve">Acompañamientos </w:t>
            </w:r>
          </w:p>
        </w:tc>
        <w:tc>
          <w:tcPr>
            <w:tcW w:w="2993" w:type="dxa"/>
            <w:tcBorders>
              <w:top w:val="single" w:sz="4" w:space="0" w:color="auto"/>
              <w:left w:val="single" w:sz="4" w:space="0" w:color="auto"/>
              <w:bottom w:val="single" w:sz="4" w:space="0" w:color="auto"/>
              <w:right w:val="single" w:sz="4" w:space="0" w:color="auto"/>
            </w:tcBorders>
            <w:hideMark/>
          </w:tcPr>
          <w:p w14:paraId="2F7A4103" w14:textId="77777777" w:rsidR="00165112" w:rsidRDefault="00165112">
            <w:pPr>
              <w:spacing w:after="160" w:line="276" w:lineRule="auto"/>
              <w:rPr>
                <w:rFonts w:ascii="Arial" w:hAnsi="Arial" w:cs="Arial"/>
                <w:sz w:val="16"/>
                <w:szCs w:val="16"/>
                <w:lang w:val="es-MX"/>
              </w:rPr>
            </w:pPr>
            <w:r>
              <w:rPr>
                <w:rFonts w:ascii="Arial" w:hAnsi="Arial" w:cs="Arial"/>
                <w:sz w:val="16"/>
                <w:szCs w:val="16"/>
                <w:lang w:val="es-MX"/>
              </w:rPr>
              <w:t xml:space="preserve">Por caso </w:t>
            </w:r>
          </w:p>
        </w:tc>
        <w:tc>
          <w:tcPr>
            <w:tcW w:w="2993" w:type="dxa"/>
            <w:tcBorders>
              <w:top w:val="single" w:sz="4" w:space="0" w:color="auto"/>
              <w:left w:val="single" w:sz="4" w:space="0" w:color="auto"/>
              <w:bottom w:val="single" w:sz="4" w:space="0" w:color="auto"/>
              <w:right w:val="single" w:sz="4" w:space="0" w:color="auto"/>
            </w:tcBorders>
            <w:hideMark/>
          </w:tcPr>
          <w:p w14:paraId="001CDE78" w14:textId="77777777" w:rsidR="00165112" w:rsidRDefault="00165112">
            <w:pPr>
              <w:spacing w:after="160" w:line="276" w:lineRule="auto"/>
              <w:rPr>
                <w:rFonts w:ascii="Arial" w:hAnsi="Arial" w:cs="Arial"/>
                <w:sz w:val="16"/>
                <w:szCs w:val="16"/>
                <w:lang w:val="es-MX"/>
              </w:rPr>
            </w:pPr>
            <w:r>
              <w:rPr>
                <w:rFonts w:ascii="Arial" w:hAnsi="Arial" w:cs="Arial"/>
                <w:sz w:val="16"/>
                <w:szCs w:val="16"/>
                <w:lang w:val="es-MX"/>
              </w:rPr>
              <w:t xml:space="preserve">Costo </w:t>
            </w:r>
          </w:p>
        </w:tc>
      </w:tr>
      <w:tr w:rsidR="00165112" w14:paraId="1160BCD1"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0BB9A579" w14:textId="77777777" w:rsidR="00165112" w:rsidRDefault="00165112">
            <w:pPr>
              <w:spacing w:after="160" w:line="276" w:lineRule="auto"/>
              <w:rPr>
                <w:rFonts w:ascii="Arial" w:hAnsi="Arial" w:cs="Arial"/>
                <w:sz w:val="16"/>
                <w:szCs w:val="16"/>
                <w:lang w:val="es-MX"/>
              </w:rPr>
            </w:pPr>
            <w:r>
              <w:rPr>
                <w:rFonts w:ascii="Arial" w:hAnsi="Arial" w:cs="Arial"/>
                <w:sz w:val="16"/>
                <w:szCs w:val="16"/>
                <w:lang w:val="es-MX"/>
              </w:rPr>
              <w:t>Pasajes/ transporte</w:t>
            </w:r>
          </w:p>
        </w:tc>
        <w:tc>
          <w:tcPr>
            <w:tcW w:w="2993" w:type="dxa"/>
            <w:tcBorders>
              <w:top w:val="single" w:sz="4" w:space="0" w:color="auto"/>
              <w:left w:val="single" w:sz="4" w:space="0" w:color="auto"/>
              <w:bottom w:val="single" w:sz="4" w:space="0" w:color="auto"/>
              <w:right w:val="single" w:sz="4" w:space="0" w:color="auto"/>
            </w:tcBorders>
          </w:tcPr>
          <w:p w14:paraId="6C0DDC9C" w14:textId="77777777" w:rsidR="00165112" w:rsidRDefault="00165112">
            <w:pPr>
              <w:spacing w:after="160" w:line="276" w:lineRule="auto"/>
              <w:rPr>
                <w:rFonts w:ascii="Arial" w:hAnsi="Arial" w:cs="Arial"/>
                <w:sz w:val="16"/>
                <w:szCs w:val="16"/>
                <w:lang w:val="es-MX"/>
              </w:rPr>
            </w:pPr>
          </w:p>
        </w:tc>
        <w:tc>
          <w:tcPr>
            <w:tcW w:w="2993" w:type="dxa"/>
            <w:tcBorders>
              <w:top w:val="single" w:sz="4" w:space="0" w:color="auto"/>
              <w:left w:val="single" w:sz="4" w:space="0" w:color="auto"/>
              <w:bottom w:val="single" w:sz="4" w:space="0" w:color="auto"/>
              <w:right w:val="single" w:sz="4" w:space="0" w:color="auto"/>
            </w:tcBorders>
          </w:tcPr>
          <w:p w14:paraId="6AD53BB7" w14:textId="77777777" w:rsidR="00165112" w:rsidRDefault="00165112">
            <w:pPr>
              <w:spacing w:after="160" w:line="276" w:lineRule="auto"/>
              <w:rPr>
                <w:rFonts w:ascii="Arial" w:hAnsi="Arial" w:cs="Arial"/>
                <w:sz w:val="16"/>
                <w:szCs w:val="16"/>
                <w:lang w:val="es-MX"/>
              </w:rPr>
            </w:pPr>
          </w:p>
        </w:tc>
      </w:tr>
      <w:tr w:rsidR="00165112" w14:paraId="569CC5BF"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47384F9A" w14:textId="77777777" w:rsidR="00165112" w:rsidRDefault="00165112">
            <w:pPr>
              <w:spacing w:after="160" w:line="276" w:lineRule="auto"/>
              <w:rPr>
                <w:rFonts w:ascii="Arial" w:hAnsi="Arial" w:cs="Arial"/>
                <w:sz w:val="16"/>
                <w:szCs w:val="16"/>
                <w:lang w:val="es-MX"/>
              </w:rPr>
            </w:pPr>
            <w:r>
              <w:rPr>
                <w:rFonts w:ascii="Arial" w:hAnsi="Arial" w:cs="Arial"/>
                <w:sz w:val="16"/>
                <w:szCs w:val="16"/>
                <w:lang w:val="es-MX"/>
              </w:rPr>
              <w:t xml:space="preserve">Viáticos  </w:t>
            </w:r>
          </w:p>
        </w:tc>
        <w:tc>
          <w:tcPr>
            <w:tcW w:w="2993" w:type="dxa"/>
            <w:tcBorders>
              <w:top w:val="single" w:sz="4" w:space="0" w:color="auto"/>
              <w:left w:val="single" w:sz="4" w:space="0" w:color="auto"/>
              <w:bottom w:val="single" w:sz="4" w:space="0" w:color="auto"/>
              <w:right w:val="single" w:sz="4" w:space="0" w:color="auto"/>
            </w:tcBorders>
          </w:tcPr>
          <w:p w14:paraId="5652B131" w14:textId="77777777" w:rsidR="00165112" w:rsidRDefault="00165112">
            <w:pPr>
              <w:spacing w:after="160" w:line="276" w:lineRule="auto"/>
              <w:rPr>
                <w:rFonts w:ascii="Arial" w:hAnsi="Arial" w:cs="Arial"/>
                <w:sz w:val="16"/>
                <w:szCs w:val="16"/>
                <w:lang w:val="es-MX"/>
              </w:rPr>
            </w:pPr>
          </w:p>
        </w:tc>
        <w:tc>
          <w:tcPr>
            <w:tcW w:w="2993" w:type="dxa"/>
            <w:tcBorders>
              <w:top w:val="single" w:sz="4" w:space="0" w:color="auto"/>
              <w:left w:val="single" w:sz="4" w:space="0" w:color="auto"/>
              <w:bottom w:val="single" w:sz="4" w:space="0" w:color="auto"/>
              <w:right w:val="single" w:sz="4" w:space="0" w:color="auto"/>
            </w:tcBorders>
          </w:tcPr>
          <w:p w14:paraId="3D64945F" w14:textId="77777777" w:rsidR="00165112" w:rsidRDefault="00165112">
            <w:pPr>
              <w:spacing w:after="160" w:line="276" w:lineRule="auto"/>
              <w:rPr>
                <w:rFonts w:ascii="Arial" w:hAnsi="Arial" w:cs="Arial"/>
                <w:sz w:val="16"/>
                <w:szCs w:val="16"/>
                <w:lang w:val="es-MX"/>
              </w:rPr>
            </w:pPr>
          </w:p>
        </w:tc>
      </w:tr>
      <w:tr w:rsidR="00165112" w14:paraId="3BB56DB3" w14:textId="77777777" w:rsidTr="00165112">
        <w:tc>
          <w:tcPr>
            <w:tcW w:w="2992" w:type="dxa"/>
            <w:tcBorders>
              <w:top w:val="single" w:sz="4" w:space="0" w:color="auto"/>
              <w:left w:val="single" w:sz="4" w:space="0" w:color="auto"/>
              <w:bottom w:val="single" w:sz="4" w:space="0" w:color="auto"/>
              <w:right w:val="single" w:sz="4" w:space="0" w:color="auto"/>
            </w:tcBorders>
            <w:hideMark/>
          </w:tcPr>
          <w:p w14:paraId="575B03EE" w14:textId="77777777" w:rsidR="00165112" w:rsidRDefault="00165112">
            <w:pPr>
              <w:spacing w:after="160" w:line="276" w:lineRule="auto"/>
              <w:rPr>
                <w:rFonts w:ascii="Arial" w:hAnsi="Arial" w:cs="Arial"/>
                <w:sz w:val="16"/>
                <w:szCs w:val="16"/>
                <w:lang w:val="es-MX"/>
              </w:rPr>
            </w:pPr>
            <w:r>
              <w:rPr>
                <w:rFonts w:ascii="Arial" w:hAnsi="Arial" w:cs="Arial"/>
                <w:sz w:val="16"/>
                <w:szCs w:val="16"/>
                <w:lang w:val="es-MX"/>
              </w:rPr>
              <w:t>Consultoría (profesionistas en el tema)</w:t>
            </w:r>
          </w:p>
        </w:tc>
        <w:tc>
          <w:tcPr>
            <w:tcW w:w="2993" w:type="dxa"/>
            <w:tcBorders>
              <w:top w:val="single" w:sz="4" w:space="0" w:color="auto"/>
              <w:left w:val="single" w:sz="4" w:space="0" w:color="auto"/>
              <w:bottom w:val="single" w:sz="4" w:space="0" w:color="auto"/>
              <w:right w:val="single" w:sz="4" w:space="0" w:color="auto"/>
            </w:tcBorders>
          </w:tcPr>
          <w:p w14:paraId="59B2AF9B" w14:textId="77777777" w:rsidR="00165112" w:rsidRDefault="00165112">
            <w:pPr>
              <w:spacing w:after="160" w:line="276" w:lineRule="auto"/>
              <w:rPr>
                <w:rFonts w:ascii="Arial" w:hAnsi="Arial" w:cs="Arial"/>
                <w:sz w:val="16"/>
                <w:szCs w:val="16"/>
                <w:lang w:val="es-MX"/>
              </w:rPr>
            </w:pPr>
          </w:p>
        </w:tc>
        <w:tc>
          <w:tcPr>
            <w:tcW w:w="2993" w:type="dxa"/>
            <w:tcBorders>
              <w:top w:val="single" w:sz="4" w:space="0" w:color="auto"/>
              <w:left w:val="single" w:sz="4" w:space="0" w:color="auto"/>
              <w:bottom w:val="single" w:sz="4" w:space="0" w:color="auto"/>
              <w:right w:val="single" w:sz="4" w:space="0" w:color="auto"/>
            </w:tcBorders>
          </w:tcPr>
          <w:p w14:paraId="3707A799" w14:textId="77777777" w:rsidR="00165112" w:rsidRDefault="00165112">
            <w:pPr>
              <w:spacing w:after="160" w:line="276" w:lineRule="auto"/>
              <w:rPr>
                <w:rFonts w:ascii="Arial" w:hAnsi="Arial" w:cs="Arial"/>
                <w:sz w:val="16"/>
                <w:szCs w:val="16"/>
                <w:lang w:val="es-MX"/>
              </w:rPr>
            </w:pPr>
          </w:p>
        </w:tc>
      </w:tr>
    </w:tbl>
    <w:p w14:paraId="3A3E530E" w14:textId="77777777" w:rsidR="00165112" w:rsidRDefault="00165112" w:rsidP="00165112">
      <w:pPr>
        <w:spacing w:after="160" w:line="276" w:lineRule="auto"/>
        <w:rPr>
          <w:rFonts w:ascii="Arial" w:eastAsia="Calibri" w:hAnsi="Arial" w:cs="Arial"/>
          <w:lang w:val="es-MX" w:eastAsia="en-US"/>
        </w:rPr>
      </w:pPr>
    </w:p>
    <w:p w14:paraId="04051090" w14:textId="77777777" w:rsidR="00165112" w:rsidRDefault="00165112" w:rsidP="00165112">
      <w:pPr>
        <w:spacing w:after="160" w:line="276" w:lineRule="auto"/>
        <w:rPr>
          <w:rFonts w:ascii="Arial" w:eastAsia="Calibri" w:hAnsi="Arial" w:cs="Arial"/>
          <w:lang w:val="es-MX" w:eastAsia="en-US"/>
        </w:rPr>
      </w:pPr>
    </w:p>
    <w:p w14:paraId="51591AEF" w14:textId="77777777" w:rsidR="00165112" w:rsidRDefault="00165112" w:rsidP="00165112">
      <w:pPr>
        <w:spacing w:after="160" w:line="276" w:lineRule="auto"/>
        <w:rPr>
          <w:rFonts w:ascii="Arial" w:eastAsia="Calibri" w:hAnsi="Arial" w:cs="Arial"/>
          <w:lang w:val="es-MX" w:eastAsia="en-US"/>
        </w:rPr>
      </w:pPr>
    </w:p>
    <w:p w14:paraId="626B2C9F" w14:textId="77777777" w:rsidR="00165112" w:rsidRDefault="00165112" w:rsidP="00165112">
      <w:pPr>
        <w:spacing w:after="160" w:line="276" w:lineRule="auto"/>
        <w:rPr>
          <w:rFonts w:ascii="Arial" w:eastAsia="Calibri" w:hAnsi="Arial" w:cs="Arial"/>
          <w:lang w:val="es-MX" w:eastAsia="en-US"/>
        </w:rPr>
      </w:pPr>
    </w:p>
    <w:p w14:paraId="449BBBE2" w14:textId="77777777" w:rsidR="00165112" w:rsidRDefault="00165112" w:rsidP="00165112">
      <w:pPr>
        <w:spacing w:after="160" w:line="276" w:lineRule="auto"/>
        <w:rPr>
          <w:rFonts w:ascii="Arial" w:eastAsia="Calibri" w:hAnsi="Arial" w:cs="Arial"/>
          <w:lang w:val="es-MX" w:eastAsia="en-US"/>
        </w:rPr>
      </w:pPr>
    </w:p>
    <w:p w14:paraId="2583AB10" w14:textId="77777777" w:rsidR="00165112" w:rsidRDefault="00165112" w:rsidP="00165112">
      <w:pPr>
        <w:spacing w:after="160" w:line="276" w:lineRule="auto"/>
        <w:rPr>
          <w:rFonts w:ascii="Arial" w:eastAsia="Calibri" w:hAnsi="Arial" w:cs="Arial"/>
          <w:lang w:val="es-MX" w:eastAsia="en-US"/>
        </w:rPr>
      </w:pPr>
    </w:p>
    <w:p w14:paraId="4746561C" w14:textId="77777777" w:rsidR="00165112" w:rsidRDefault="00165112" w:rsidP="00165112">
      <w:pPr>
        <w:spacing w:after="160" w:line="276" w:lineRule="auto"/>
        <w:rPr>
          <w:rFonts w:ascii="Arial" w:eastAsia="Calibri" w:hAnsi="Arial" w:cs="Arial"/>
          <w:lang w:val="es-MX" w:eastAsia="en-US"/>
        </w:rPr>
      </w:pPr>
    </w:p>
    <w:p w14:paraId="70624D15" w14:textId="77777777" w:rsidR="00165112" w:rsidRDefault="00165112" w:rsidP="00165112">
      <w:pPr>
        <w:spacing w:after="160" w:line="276" w:lineRule="auto"/>
        <w:rPr>
          <w:rFonts w:ascii="Arial" w:eastAsia="Calibri" w:hAnsi="Arial" w:cs="Arial"/>
          <w:lang w:val="es-MX" w:eastAsia="en-US"/>
        </w:rPr>
      </w:pPr>
    </w:p>
    <w:p w14:paraId="06340177" w14:textId="77777777" w:rsidR="00165112" w:rsidRDefault="00165112" w:rsidP="00165112">
      <w:pPr>
        <w:spacing w:after="160" w:line="276" w:lineRule="auto"/>
        <w:rPr>
          <w:rFonts w:ascii="Arial" w:eastAsia="Calibri" w:hAnsi="Arial" w:cs="Arial"/>
          <w:lang w:val="es-MX" w:eastAsia="en-US"/>
        </w:rPr>
      </w:pPr>
    </w:p>
    <w:p w14:paraId="1428D5D3" w14:textId="77777777" w:rsidR="00165112" w:rsidRDefault="00165112" w:rsidP="00165112">
      <w:pPr>
        <w:spacing w:after="160" w:line="276" w:lineRule="auto"/>
        <w:rPr>
          <w:rFonts w:ascii="Arial" w:eastAsia="Calibri" w:hAnsi="Arial" w:cs="Arial"/>
          <w:lang w:val="es-MX" w:eastAsia="en-US"/>
        </w:rPr>
      </w:pPr>
    </w:p>
    <w:p w14:paraId="7D9FBDD7" w14:textId="77777777" w:rsidR="00165112" w:rsidRDefault="00165112" w:rsidP="00165112">
      <w:pPr>
        <w:spacing w:after="160" w:line="276" w:lineRule="auto"/>
        <w:rPr>
          <w:rFonts w:ascii="Arial" w:eastAsia="Calibri" w:hAnsi="Arial" w:cs="Arial"/>
          <w:lang w:val="es-MX" w:eastAsia="en-US"/>
        </w:rPr>
      </w:pPr>
    </w:p>
    <w:p w14:paraId="7442D82A" w14:textId="77777777" w:rsidR="00165112" w:rsidRDefault="00165112" w:rsidP="00165112">
      <w:pPr>
        <w:spacing w:after="160" w:line="276" w:lineRule="auto"/>
        <w:rPr>
          <w:rFonts w:ascii="Arial" w:eastAsia="Calibri" w:hAnsi="Arial" w:cs="Arial"/>
          <w:lang w:val="es-MX" w:eastAsia="en-US"/>
        </w:rPr>
      </w:pPr>
    </w:p>
    <w:p w14:paraId="436BB539" w14:textId="77777777" w:rsidR="00165112" w:rsidRDefault="00165112" w:rsidP="00165112">
      <w:pPr>
        <w:spacing w:after="160" w:line="276" w:lineRule="auto"/>
        <w:rPr>
          <w:rFonts w:ascii="Arial" w:eastAsia="Calibri" w:hAnsi="Arial" w:cs="Arial"/>
          <w:lang w:val="es-MX" w:eastAsia="en-US"/>
        </w:rPr>
      </w:pPr>
    </w:p>
    <w:p w14:paraId="16143030" w14:textId="77777777" w:rsidR="00165112" w:rsidRDefault="00165112" w:rsidP="00165112">
      <w:pPr>
        <w:spacing w:after="160" w:line="276" w:lineRule="auto"/>
        <w:rPr>
          <w:rFonts w:ascii="Arial" w:eastAsia="Calibri" w:hAnsi="Arial" w:cs="Arial"/>
          <w:lang w:val="es-MX" w:eastAsia="en-US"/>
        </w:rPr>
      </w:pPr>
    </w:p>
    <w:p w14:paraId="1F896B2B" w14:textId="77777777" w:rsidR="00165112" w:rsidRDefault="00165112" w:rsidP="00165112">
      <w:pPr>
        <w:spacing w:after="160" w:line="276" w:lineRule="auto"/>
        <w:rPr>
          <w:rFonts w:ascii="Arial" w:eastAsia="Calibri" w:hAnsi="Arial" w:cs="Arial"/>
          <w:lang w:val="es-MX" w:eastAsia="en-US"/>
        </w:rPr>
      </w:pPr>
    </w:p>
    <w:p w14:paraId="75E12044" w14:textId="77777777" w:rsidR="00165112" w:rsidRDefault="00165112" w:rsidP="00165112">
      <w:pPr>
        <w:spacing w:after="160" w:line="276" w:lineRule="auto"/>
        <w:rPr>
          <w:rFonts w:ascii="Arial" w:eastAsia="Calibri" w:hAnsi="Arial" w:cs="Arial"/>
          <w:lang w:val="es-MX" w:eastAsia="en-US"/>
        </w:rPr>
      </w:pPr>
    </w:p>
    <w:p w14:paraId="589FD420" w14:textId="77777777" w:rsidR="00165112" w:rsidRDefault="00165112" w:rsidP="00165112">
      <w:pPr>
        <w:spacing w:after="160" w:line="276" w:lineRule="auto"/>
        <w:rPr>
          <w:rFonts w:ascii="Arial" w:eastAsia="Calibri" w:hAnsi="Arial" w:cs="Arial"/>
          <w:lang w:val="es-MX" w:eastAsia="en-US"/>
        </w:rPr>
      </w:pPr>
    </w:p>
    <w:p w14:paraId="0699C08C" w14:textId="77777777" w:rsidR="00165112" w:rsidRDefault="00165112" w:rsidP="00165112">
      <w:pPr>
        <w:spacing w:after="160" w:line="276" w:lineRule="auto"/>
        <w:rPr>
          <w:rFonts w:ascii="Arial" w:eastAsia="Calibri" w:hAnsi="Arial" w:cs="Arial"/>
          <w:lang w:val="es-MX" w:eastAsia="en-US"/>
        </w:rPr>
      </w:pPr>
    </w:p>
    <w:p w14:paraId="537C6412" w14:textId="77777777" w:rsidR="00165112" w:rsidRDefault="00165112" w:rsidP="00165112">
      <w:pPr>
        <w:spacing w:after="160" w:line="276" w:lineRule="auto"/>
        <w:rPr>
          <w:rFonts w:ascii="Arial" w:eastAsia="Calibri" w:hAnsi="Arial" w:cs="Arial"/>
          <w:lang w:val="es-MX" w:eastAsia="en-US"/>
        </w:rPr>
      </w:pPr>
    </w:p>
    <w:p w14:paraId="6617DCA1" w14:textId="77777777" w:rsidR="00165112" w:rsidRDefault="00165112" w:rsidP="00165112">
      <w:pPr>
        <w:spacing w:after="160" w:line="276" w:lineRule="auto"/>
        <w:rPr>
          <w:rFonts w:ascii="Arial" w:eastAsia="Calibri" w:hAnsi="Arial" w:cs="Arial"/>
          <w:lang w:val="es-MX" w:eastAsia="en-US"/>
        </w:rPr>
      </w:pPr>
    </w:p>
    <w:p w14:paraId="3C780161" w14:textId="3202F069" w:rsidR="00165112" w:rsidRDefault="00165112" w:rsidP="00165112">
      <w:pPr>
        <w:spacing w:after="160" w:line="276" w:lineRule="auto"/>
        <w:rPr>
          <w:rFonts w:ascii="Arial" w:eastAsia="Calibri" w:hAnsi="Arial" w:cs="Arial"/>
          <w:lang w:val="es-MX" w:eastAsia="en-US"/>
        </w:rPr>
      </w:pPr>
    </w:p>
    <w:p w14:paraId="35CDCB01" w14:textId="77777777" w:rsidR="00F84E11" w:rsidRDefault="00F84E11" w:rsidP="00165112">
      <w:pPr>
        <w:spacing w:after="160" w:line="276" w:lineRule="auto"/>
        <w:rPr>
          <w:rFonts w:ascii="Arial" w:eastAsia="Calibri" w:hAnsi="Arial" w:cs="Arial"/>
          <w:lang w:val="es-MX" w:eastAsia="en-US"/>
        </w:rPr>
      </w:pPr>
    </w:p>
    <w:p w14:paraId="62D9A780" w14:textId="77777777" w:rsidR="00165112" w:rsidRDefault="00165112" w:rsidP="00165112">
      <w:pPr>
        <w:spacing w:after="160" w:line="276" w:lineRule="auto"/>
        <w:rPr>
          <w:rFonts w:ascii="Arial" w:eastAsia="Calibri" w:hAnsi="Arial" w:cs="Arial"/>
          <w:lang w:val="es-MX" w:eastAsia="en-US"/>
        </w:rPr>
      </w:pPr>
    </w:p>
    <w:p w14:paraId="52FBBB5B" w14:textId="77777777" w:rsidR="00165112" w:rsidRDefault="00165112" w:rsidP="00165112">
      <w:pPr>
        <w:spacing w:after="160" w:line="276" w:lineRule="auto"/>
        <w:jc w:val="both"/>
        <w:rPr>
          <w:rFonts w:ascii="Arial" w:eastAsia="Calibri" w:hAnsi="Arial" w:cs="Arial"/>
          <w:b/>
          <w:lang w:val="es-MX" w:eastAsia="en-US"/>
        </w:rPr>
      </w:pPr>
      <w:r>
        <w:rPr>
          <w:rFonts w:ascii="Arial" w:eastAsia="Calibri" w:hAnsi="Arial" w:cs="Arial"/>
          <w:b/>
          <w:lang w:val="es-MX" w:eastAsia="en-US"/>
        </w:rPr>
        <w:lastRenderedPageBreak/>
        <w:t>V. BIBLIOGRAFÍA</w:t>
      </w:r>
    </w:p>
    <w:p w14:paraId="1E4F7471" w14:textId="77777777" w:rsidR="00165112" w:rsidRDefault="00165112" w:rsidP="00165112">
      <w:pPr>
        <w:jc w:val="both"/>
        <w:rPr>
          <w:rFonts w:ascii="Arial" w:hAnsi="Arial" w:cs="Arial"/>
        </w:rPr>
      </w:pPr>
      <w:r>
        <w:rPr>
          <w:rFonts w:ascii="Arial" w:hAnsi="Arial" w:cs="Arial"/>
        </w:rPr>
        <w:t>Instituto Hidalguense de las Mujeres (2009). Diagnóstico sobre la Situación de Mujeres y Hombres en el municipio de Apan, Hgo. Pachuca, Hidalgo.</w:t>
      </w:r>
    </w:p>
    <w:p w14:paraId="6932D97B" w14:textId="77777777" w:rsidR="00165112" w:rsidRDefault="00165112" w:rsidP="00165112">
      <w:pPr>
        <w:jc w:val="both"/>
        <w:rPr>
          <w:rFonts w:ascii="Arial" w:hAnsi="Arial" w:cs="Arial"/>
        </w:rPr>
      </w:pPr>
    </w:p>
    <w:p w14:paraId="5ECE39FE" w14:textId="77777777" w:rsidR="00165112" w:rsidRDefault="00165112" w:rsidP="00165112">
      <w:pPr>
        <w:jc w:val="both"/>
        <w:rPr>
          <w:rFonts w:ascii="Arial" w:hAnsi="Arial" w:cs="Arial"/>
        </w:rPr>
      </w:pPr>
      <w:r>
        <w:rPr>
          <w:rFonts w:ascii="Arial" w:hAnsi="Arial" w:cs="Arial"/>
        </w:rPr>
        <w:t>Instituto Nacional de Estadística Geografía e Informática (2010) Censo General de Población y Vivienda 2010. [internet] Disponible en: http://www3.inegi.org.mx/sistemas/TabuladosBasicos/default.aspx?c=27302 &amp;=</w:t>
      </w:r>
      <w:proofErr w:type="spellStart"/>
      <w:r>
        <w:rPr>
          <w:rFonts w:ascii="Arial" w:hAnsi="Arial" w:cs="Arial"/>
        </w:rPr>
        <w:t>est</w:t>
      </w:r>
      <w:proofErr w:type="spellEnd"/>
      <w:r>
        <w:rPr>
          <w:rFonts w:ascii="Arial" w:hAnsi="Arial" w:cs="Arial"/>
        </w:rPr>
        <w:t xml:space="preserve"> [consultado los días 4, 5 y 6 de febrero de 2013].</w:t>
      </w:r>
    </w:p>
    <w:p w14:paraId="2893BE36" w14:textId="77777777" w:rsidR="00165112" w:rsidRDefault="00165112" w:rsidP="00165112">
      <w:pPr>
        <w:jc w:val="both"/>
        <w:rPr>
          <w:rFonts w:ascii="Arial" w:hAnsi="Arial" w:cs="Arial"/>
        </w:rPr>
      </w:pPr>
    </w:p>
    <w:p w14:paraId="46F4D789" w14:textId="77777777" w:rsidR="00165112" w:rsidRDefault="00165112" w:rsidP="00165112">
      <w:pPr>
        <w:jc w:val="both"/>
        <w:rPr>
          <w:rFonts w:ascii="Arial" w:hAnsi="Arial" w:cs="Arial"/>
        </w:rPr>
      </w:pPr>
      <w:r>
        <w:rPr>
          <w:rFonts w:ascii="Arial" w:hAnsi="Arial" w:cs="Arial"/>
        </w:rPr>
        <w:t xml:space="preserve">Instituto Nacional de Estadística Geografía e Informática (2004) Las Mujeres en Hidalgo. INEGI, Instituto Hidalguense de la Mujer. Aguascalientes, </w:t>
      </w:r>
      <w:proofErr w:type="spellStart"/>
      <w:r>
        <w:rPr>
          <w:rFonts w:ascii="Arial" w:hAnsi="Arial" w:cs="Arial"/>
        </w:rPr>
        <w:t>Ags</w:t>
      </w:r>
      <w:proofErr w:type="spellEnd"/>
      <w:r>
        <w:rPr>
          <w:rFonts w:ascii="Arial" w:hAnsi="Arial" w:cs="Arial"/>
        </w:rPr>
        <w:t>.</w:t>
      </w:r>
    </w:p>
    <w:p w14:paraId="39FD8C45" w14:textId="77777777" w:rsidR="00165112" w:rsidRDefault="00165112" w:rsidP="00165112">
      <w:pPr>
        <w:jc w:val="both"/>
        <w:rPr>
          <w:rFonts w:ascii="Arial" w:hAnsi="Arial" w:cs="Arial"/>
        </w:rPr>
      </w:pPr>
    </w:p>
    <w:p w14:paraId="4EFB0350" w14:textId="77777777" w:rsidR="00165112" w:rsidRDefault="00F84E11" w:rsidP="00165112">
      <w:pPr>
        <w:jc w:val="both"/>
        <w:rPr>
          <w:rFonts w:ascii="Arial" w:hAnsi="Arial" w:cs="Arial"/>
        </w:rPr>
      </w:pPr>
      <w:hyperlink r:id="rId5" w:history="1">
        <w:r w:rsidR="00165112">
          <w:rPr>
            <w:rStyle w:val="Hipervnculo"/>
            <w:rFonts w:ascii="Arial" w:hAnsi="Arial" w:cs="Arial"/>
          </w:rPr>
          <w:t>https://www1.undp.org/content/undp/es/home/gender-equality/women_s-participation-in-decision-making.html</w:t>
        </w:r>
      </w:hyperlink>
    </w:p>
    <w:p w14:paraId="0EBB0283" w14:textId="77777777" w:rsidR="00165112" w:rsidRDefault="00165112" w:rsidP="00165112">
      <w:pPr>
        <w:jc w:val="both"/>
        <w:rPr>
          <w:rFonts w:ascii="Arial" w:hAnsi="Arial" w:cs="Arial"/>
        </w:rPr>
      </w:pPr>
    </w:p>
    <w:p w14:paraId="375C0507" w14:textId="77777777" w:rsidR="00165112" w:rsidRDefault="00F84E11" w:rsidP="00165112">
      <w:pPr>
        <w:jc w:val="both"/>
        <w:rPr>
          <w:rFonts w:ascii="Arial" w:hAnsi="Arial" w:cs="Arial"/>
        </w:rPr>
      </w:pPr>
      <w:hyperlink r:id="rId6" w:history="1">
        <w:r w:rsidR="00165112">
          <w:rPr>
            <w:rStyle w:val="Hipervnculo"/>
            <w:rFonts w:ascii="Arial" w:hAnsi="Arial" w:cs="Arial"/>
          </w:rPr>
          <w:t>http://ri.ujat.mx/bitstream/20.500.12107/1684/1/243-1788-A.pdf</w:t>
        </w:r>
      </w:hyperlink>
    </w:p>
    <w:p w14:paraId="6039A22D" w14:textId="77777777" w:rsidR="00165112" w:rsidRDefault="00165112" w:rsidP="00165112">
      <w:pPr>
        <w:jc w:val="both"/>
        <w:rPr>
          <w:rFonts w:ascii="Arial" w:hAnsi="Arial" w:cs="Arial"/>
        </w:rPr>
      </w:pPr>
    </w:p>
    <w:p w14:paraId="1E0F80E0" w14:textId="77777777" w:rsidR="00165112" w:rsidRDefault="00F84E11" w:rsidP="00165112">
      <w:pPr>
        <w:jc w:val="both"/>
        <w:rPr>
          <w:rFonts w:ascii="Arial" w:hAnsi="Arial" w:cs="Arial"/>
        </w:rPr>
      </w:pPr>
      <w:hyperlink r:id="rId7" w:history="1">
        <w:r w:rsidR="00165112">
          <w:rPr>
            <w:rStyle w:val="Hipervnculo"/>
            <w:rFonts w:ascii="Arial" w:hAnsi="Arial" w:cs="Arial"/>
          </w:rPr>
          <w:t>https://observatorioviolencia.pe/embarazo-forzoso-de-ninas/adolescentes</w:t>
        </w:r>
      </w:hyperlink>
    </w:p>
    <w:p w14:paraId="53CFD3C3" w14:textId="77777777" w:rsidR="00165112" w:rsidRDefault="00165112" w:rsidP="00165112">
      <w:pPr>
        <w:jc w:val="both"/>
        <w:rPr>
          <w:rFonts w:ascii="Arial" w:hAnsi="Arial" w:cs="Arial"/>
        </w:rPr>
      </w:pPr>
    </w:p>
    <w:p w14:paraId="66FBB721" w14:textId="77777777" w:rsidR="00165112" w:rsidRDefault="00165112" w:rsidP="00165112">
      <w:pPr>
        <w:jc w:val="both"/>
        <w:rPr>
          <w:rFonts w:ascii="Arial" w:hAnsi="Arial" w:cs="Arial"/>
        </w:rPr>
      </w:pPr>
      <w:r>
        <w:rPr>
          <w:rFonts w:ascii="Arial" w:hAnsi="Arial" w:cs="Arial"/>
        </w:rPr>
        <w:t>RENC_2017_2_02._Dos_Santos_Cerd___MF._Condiciones_de_vida</w:t>
      </w:r>
    </w:p>
    <w:p w14:paraId="61AD5E47" w14:textId="77777777" w:rsidR="00165112" w:rsidRDefault="00165112" w:rsidP="00165112">
      <w:pPr>
        <w:jc w:val="both"/>
        <w:rPr>
          <w:rFonts w:ascii="Arial" w:hAnsi="Arial" w:cs="Arial"/>
        </w:rPr>
      </w:pPr>
    </w:p>
    <w:p w14:paraId="5306BC35" w14:textId="77777777" w:rsidR="00165112" w:rsidRDefault="00F84E11" w:rsidP="00165112">
      <w:pPr>
        <w:jc w:val="both"/>
        <w:rPr>
          <w:rFonts w:ascii="Arial" w:hAnsi="Arial" w:cs="Arial"/>
        </w:rPr>
      </w:pPr>
      <w:hyperlink r:id="rId8" w:history="1">
        <w:r w:rsidR="00165112">
          <w:rPr>
            <w:rStyle w:val="Hipervnculo"/>
            <w:rFonts w:ascii="Arial" w:hAnsi="Arial" w:cs="Arial"/>
          </w:rPr>
          <w:t>https://www.telam.com.ar/notas/201703/181782-encuesta-discriminacion-en-el-hogar.html</w:t>
        </w:r>
      </w:hyperlink>
    </w:p>
    <w:p w14:paraId="446F251B" w14:textId="77777777" w:rsidR="00165112" w:rsidRDefault="00165112" w:rsidP="00165112">
      <w:pPr>
        <w:jc w:val="both"/>
        <w:rPr>
          <w:rFonts w:ascii="Arial" w:hAnsi="Arial" w:cs="Arial"/>
        </w:rPr>
      </w:pPr>
    </w:p>
    <w:p w14:paraId="76EF4D34" w14:textId="77777777" w:rsidR="00165112" w:rsidRDefault="00F84E11" w:rsidP="00165112">
      <w:pPr>
        <w:jc w:val="both"/>
        <w:rPr>
          <w:rFonts w:ascii="Arial" w:hAnsi="Arial" w:cs="Arial"/>
        </w:rPr>
      </w:pPr>
      <w:hyperlink r:id="rId9" w:history="1">
        <w:r w:rsidR="00165112">
          <w:rPr>
            <w:rStyle w:val="Hipervnculo"/>
            <w:rFonts w:ascii="Arial" w:hAnsi="Arial" w:cs="Arial"/>
          </w:rPr>
          <w:t>http://www.scielo.org.mx/scielo.php?script=sci_arttext&amp;pid=S0187-53372014000200002</w:t>
        </w:r>
      </w:hyperlink>
    </w:p>
    <w:p w14:paraId="5571C045" w14:textId="77777777" w:rsidR="00165112" w:rsidRDefault="00165112" w:rsidP="00165112">
      <w:pPr>
        <w:jc w:val="both"/>
        <w:rPr>
          <w:rFonts w:ascii="Arial" w:hAnsi="Arial" w:cs="Arial"/>
        </w:rPr>
      </w:pPr>
    </w:p>
    <w:p w14:paraId="07EA04FD" w14:textId="77777777" w:rsidR="00165112" w:rsidRDefault="00F84E11" w:rsidP="00165112">
      <w:pPr>
        <w:jc w:val="both"/>
        <w:rPr>
          <w:rFonts w:ascii="Arial" w:hAnsi="Arial" w:cs="Arial"/>
        </w:rPr>
      </w:pPr>
      <w:hyperlink r:id="rId10" w:history="1">
        <w:r w:rsidR="00165112">
          <w:rPr>
            <w:rStyle w:val="Hipervnculo"/>
            <w:rFonts w:ascii="Arial" w:hAnsi="Arial" w:cs="Arial"/>
          </w:rPr>
          <w:t>https://www.eleconomista.com.mx/finanzaspersonales/La-violencia-economica-y-patrimonial-el-enemigo-invisible-20180307-0117.html</w:t>
        </w:r>
      </w:hyperlink>
    </w:p>
    <w:p w14:paraId="37CE234B" w14:textId="77777777" w:rsidR="00165112" w:rsidRDefault="00165112" w:rsidP="00165112">
      <w:pPr>
        <w:jc w:val="both"/>
        <w:rPr>
          <w:rFonts w:ascii="Arial" w:hAnsi="Arial" w:cs="Arial"/>
        </w:rPr>
      </w:pPr>
    </w:p>
    <w:p w14:paraId="7A2CD5B9" w14:textId="77777777" w:rsidR="00165112" w:rsidRDefault="00F84E11" w:rsidP="00165112">
      <w:pPr>
        <w:jc w:val="both"/>
        <w:rPr>
          <w:rFonts w:ascii="Arial" w:hAnsi="Arial" w:cs="Arial"/>
        </w:rPr>
      </w:pPr>
      <w:hyperlink r:id="rId11" w:history="1">
        <w:r w:rsidR="00165112">
          <w:rPr>
            <w:rStyle w:val="Hipervnculo"/>
            <w:rFonts w:ascii="Arial" w:hAnsi="Arial" w:cs="Arial"/>
          </w:rPr>
          <w:t>http://cedoc.inmujeres.gob.mx/documentos_download/100780.pdf</w:t>
        </w:r>
      </w:hyperlink>
    </w:p>
    <w:p w14:paraId="2510267A" w14:textId="77777777" w:rsidR="00165112" w:rsidRDefault="00165112" w:rsidP="00165112">
      <w:pPr>
        <w:jc w:val="both"/>
        <w:rPr>
          <w:rFonts w:ascii="Arial" w:hAnsi="Arial" w:cs="Arial"/>
        </w:rPr>
      </w:pPr>
    </w:p>
    <w:p w14:paraId="77A0CAFE" w14:textId="77777777" w:rsidR="00165112" w:rsidRDefault="00F84E11" w:rsidP="00165112">
      <w:pPr>
        <w:jc w:val="both"/>
        <w:rPr>
          <w:rFonts w:ascii="Arial" w:hAnsi="Arial" w:cs="Arial"/>
        </w:rPr>
      </w:pPr>
      <w:hyperlink r:id="rId12" w:history="1">
        <w:r w:rsidR="00165112">
          <w:rPr>
            <w:rStyle w:val="Hipervnculo"/>
            <w:rFonts w:ascii="Arial" w:hAnsi="Arial" w:cs="Arial"/>
          </w:rPr>
          <w:t>https://www.uv.mx/cendhiu/files/2013/08/VIOLENCIA-EN-EL-NOVIAZGO-42.pdf</w:t>
        </w:r>
      </w:hyperlink>
    </w:p>
    <w:p w14:paraId="6E9866B6" w14:textId="77777777" w:rsidR="00165112" w:rsidRDefault="00165112" w:rsidP="00165112">
      <w:pPr>
        <w:jc w:val="both"/>
        <w:rPr>
          <w:rFonts w:ascii="Arial" w:hAnsi="Arial" w:cs="Arial"/>
        </w:rPr>
      </w:pPr>
    </w:p>
    <w:p w14:paraId="67A93872" w14:textId="77777777" w:rsidR="00165112" w:rsidRDefault="00F84E11" w:rsidP="00165112">
      <w:pPr>
        <w:jc w:val="both"/>
        <w:rPr>
          <w:rFonts w:ascii="Arial" w:hAnsi="Arial" w:cs="Arial"/>
        </w:rPr>
      </w:pPr>
      <w:hyperlink r:id="rId13" w:history="1">
        <w:r w:rsidR="00165112">
          <w:rPr>
            <w:rStyle w:val="Hipervnculo"/>
            <w:rFonts w:ascii="Arial" w:hAnsi="Arial" w:cs="Arial"/>
          </w:rPr>
          <w:t>https://www.medigraphic.com/cgi-bin/new/resumen.cgi?IDARTICULO=4832</w:t>
        </w:r>
      </w:hyperlink>
    </w:p>
    <w:p w14:paraId="61E74FA5" w14:textId="77777777" w:rsidR="00165112" w:rsidRDefault="00165112" w:rsidP="00165112">
      <w:pPr>
        <w:jc w:val="both"/>
        <w:rPr>
          <w:rFonts w:ascii="Arial" w:hAnsi="Arial" w:cs="Arial"/>
        </w:rPr>
      </w:pPr>
    </w:p>
    <w:p w14:paraId="01E74BCE" w14:textId="77777777" w:rsidR="00165112" w:rsidRDefault="00F84E11" w:rsidP="00165112">
      <w:pPr>
        <w:jc w:val="both"/>
        <w:rPr>
          <w:rFonts w:ascii="Arial" w:hAnsi="Arial" w:cs="Arial"/>
        </w:rPr>
      </w:pPr>
      <w:hyperlink r:id="rId14" w:history="1">
        <w:r w:rsidR="00165112">
          <w:rPr>
            <w:rStyle w:val="Hipervnculo"/>
            <w:rFonts w:ascii="Arial" w:hAnsi="Arial" w:cs="Arial"/>
          </w:rPr>
          <w:t>http://cedoc.inmujeres.gob.mx/fodeimm/20120806152008.pdf</w:t>
        </w:r>
      </w:hyperlink>
    </w:p>
    <w:p w14:paraId="2153CFAA" w14:textId="77777777" w:rsidR="00165112" w:rsidRDefault="00165112" w:rsidP="00165112">
      <w:pPr>
        <w:jc w:val="both"/>
        <w:rPr>
          <w:rFonts w:ascii="Arial" w:hAnsi="Arial" w:cs="Arial"/>
        </w:rPr>
      </w:pPr>
    </w:p>
    <w:p w14:paraId="27527E95" w14:textId="77777777" w:rsidR="00165112" w:rsidRDefault="00F84E11" w:rsidP="00165112">
      <w:pPr>
        <w:jc w:val="both"/>
        <w:rPr>
          <w:rFonts w:ascii="Arial" w:hAnsi="Arial" w:cs="Arial"/>
        </w:rPr>
      </w:pPr>
      <w:hyperlink r:id="rId15" w:history="1">
        <w:r w:rsidR="00165112">
          <w:rPr>
            <w:rStyle w:val="Hipervnculo"/>
            <w:rFonts w:ascii="Arial" w:hAnsi="Arial" w:cs="Arial"/>
          </w:rPr>
          <w:t>http://www.inafed.gob.mx/work/enciclopedia/EMM13hidalgo/municipios/13049a</w:t>
        </w:r>
      </w:hyperlink>
    </w:p>
    <w:p w14:paraId="22CEF219" w14:textId="77777777" w:rsidR="00165112" w:rsidRDefault="00165112" w:rsidP="00165112">
      <w:pPr>
        <w:jc w:val="both"/>
        <w:rPr>
          <w:rFonts w:ascii="Arial" w:hAnsi="Arial" w:cs="Arial"/>
        </w:rPr>
      </w:pPr>
    </w:p>
    <w:p w14:paraId="782A65FF" w14:textId="77777777" w:rsidR="00165112" w:rsidRDefault="00165112" w:rsidP="00165112">
      <w:pPr>
        <w:jc w:val="both"/>
        <w:rPr>
          <w:rFonts w:ascii="Arial" w:hAnsi="Arial" w:cs="Arial"/>
        </w:rPr>
      </w:pPr>
      <w:r>
        <w:rPr>
          <w:rFonts w:ascii="Arial" w:hAnsi="Arial" w:cs="Arial"/>
        </w:rPr>
        <w:t>wiki/Pisaflores_(municipio)#Economía</w:t>
      </w:r>
    </w:p>
    <w:p w14:paraId="0D97DB54" w14:textId="77777777" w:rsidR="00165112" w:rsidRDefault="00165112" w:rsidP="00165112">
      <w:pPr>
        <w:jc w:val="both"/>
        <w:rPr>
          <w:rFonts w:ascii="Arial" w:hAnsi="Arial" w:cs="Arial"/>
        </w:rPr>
      </w:pPr>
    </w:p>
    <w:p w14:paraId="15C5EA61" w14:textId="77777777" w:rsidR="00165112" w:rsidRDefault="00F84E11" w:rsidP="00165112">
      <w:pPr>
        <w:jc w:val="both"/>
        <w:rPr>
          <w:rFonts w:ascii="Arial" w:hAnsi="Arial" w:cs="Arial"/>
        </w:rPr>
      </w:pPr>
      <w:hyperlink r:id="rId16" w:history="1">
        <w:r w:rsidR="00165112">
          <w:rPr>
            <w:rStyle w:val="Hipervnculo"/>
            <w:rFonts w:ascii="Arial" w:hAnsi="Arial" w:cs="Arial"/>
          </w:rPr>
          <w:t>https://www.gob.mx/cms/uploads/attachment/file/45225/Hidalgo_049.pdf</w:t>
        </w:r>
      </w:hyperlink>
    </w:p>
    <w:p w14:paraId="64BD3BF1" w14:textId="77777777" w:rsidR="00165112" w:rsidRDefault="00165112" w:rsidP="00165112">
      <w:pPr>
        <w:jc w:val="both"/>
        <w:rPr>
          <w:rFonts w:ascii="Arial" w:hAnsi="Arial" w:cs="Arial"/>
        </w:rPr>
      </w:pPr>
    </w:p>
    <w:p w14:paraId="4AB168F0" w14:textId="77777777" w:rsidR="00165112" w:rsidRDefault="00F84E11" w:rsidP="00165112">
      <w:pPr>
        <w:jc w:val="both"/>
        <w:rPr>
          <w:rFonts w:ascii="Arial" w:hAnsi="Arial" w:cs="Arial"/>
        </w:rPr>
      </w:pPr>
      <w:hyperlink r:id="rId17" w:history="1">
        <w:r w:rsidR="00165112">
          <w:rPr>
            <w:rStyle w:val="Hipervnculo"/>
            <w:rFonts w:ascii="Arial" w:hAnsi="Arial" w:cs="Arial"/>
          </w:rPr>
          <w:t>https://extranet.bienestar.gob.mx/pnt/Informe_2020/inf_municipal_13049.pdf</w:t>
        </w:r>
      </w:hyperlink>
    </w:p>
    <w:p w14:paraId="1313979B" w14:textId="77777777" w:rsidR="00165112" w:rsidRDefault="00165112" w:rsidP="00165112">
      <w:pPr>
        <w:jc w:val="both"/>
        <w:rPr>
          <w:rFonts w:ascii="Arial" w:hAnsi="Arial" w:cs="Arial"/>
        </w:rPr>
      </w:pPr>
    </w:p>
    <w:p w14:paraId="71ABD5AB" w14:textId="77777777" w:rsidR="00165112" w:rsidRDefault="00F84E11" w:rsidP="00165112">
      <w:pPr>
        <w:jc w:val="both"/>
        <w:rPr>
          <w:rFonts w:ascii="Arial" w:hAnsi="Arial" w:cs="Arial"/>
        </w:rPr>
      </w:pPr>
      <w:hyperlink r:id="rId18" w:history="1">
        <w:r w:rsidR="00165112">
          <w:rPr>
            <w:rStyle w:val="Hipervnculo"/>
            <w:rFonts w:ascii="Arial" w:hAnsi="Arial" w:cs="Arial"/>
          </w:rPr>
          <w:t>http://poblacion.hidalgo.gob.mx/pdf/perfiles/pp_municipios-Pisaflores.pdf</w:t>
        </w:r>
      </w:hyperlink>
    </w:p>
    <w:p w14:paraId="68310272" w14:textId="77777777" w:rsidR="00165112" w:rsidRDefault="00165112" w:rsidP="00165112">
      <w:pPr>
        <w:jc w:val="both"/>
        <w:rPr>
          <w:rFonts w:ascii="Arial" w:hAnsi="Arial" w:cs="Arial"/>
        </w:rPr>
      </w:pPr>
    </w:p>
    <w:p w14:paraId="3B37BD09" w14:textId="77777777" w:rsidR="00165112" w:rsidRDefault="00F84E11" w:rsidP="00165112">
      <w:pPr>
        <w:jc w:val="both"/>
        <w:rPr>
          <w:rFonts w:ascii="Arial" w:hAnsi="Arial" w:cs="Arial"/>
        </w:rPr>
      </w:pPr>
      <w:hyperlink r:id="rId19" w:history="1">
        <w:r w:rsidR="00165112">
          <w:rPr>
            <w:rStyle w:val="Hipervnculo"/>
            <w:rFonts w:ascii="Arial" w:hAnsi="Arial" w:cs="Arial"/>
          </w:rPr>
          <w:t>https://www.uaeh.edu.mx/scige/boletin/prepa3/n8/p1.html</w:t>
        </w:r>
      </w:hyperlink>
    </w:p>
    <w:p w14:paraId="645BD224" w14:textId="77777777" w:rsidR="00165112" w:rsidRDefault="00165112" w:rsidP="00165112">
      <w:pPr>
        <w:spacing w:after="160" w:line="276" w:lineRule="auto"/>
        <w:jc w:val="both"/>
        <w:rPr>
          <w:rFonts w:ascii="Arial" w:hAnsi="Arial" w:cs="Arial"/>
        </w:rPr>
      </w:pPr>
    </w:p>
    <w:p w14:paraId="3199A10C" w14:textId="77777777" w:rsidR="00165112" w:rsidRDefault="00165112" w:rsidP="00165112">
      <w:pPr>
        <w:spacing w:after="160" w:line="276" w:lineRule="auto"/>
        <w:jc w:val="both"/>
        <w:rPr>
          <w:rFonts w:ascii="Arial" w:hAnsi="Arial" w:cs="Arial"/>
        </w:rPr>
      </w:pPr>
    </w:p>
    <w:p w14:paraId="6DC40766" w14:textId="77777777" w:rsidR="00165112" w:rsidRDefault="00165112" w:rsidP="00165112">
      <w:pPr>
        <w:spacing w:after="160" w:line="276" w:lineRule="auto"/>
        <w:jc w:val="both"/>
        <w:rPr>
          <w:rFonts w:ascii="Arial" w:hAnsi="Arial" w:cs="Arial"/>
        </w:rPr>
      </w:pPr>
      <w:r>
        <w:rPr>
          <w:rFonts w:ascii="Arial" w:hAnsi="Arial" w:cs="Arial"/>
          <w:b/>
        </w:rPr>
        <w:t>VI. EVALUACIÓN.</w:t>
      </w:r>
    </w:p>
    <w:p w14:paraId="145CBD2F" w14:textId="77777777" w:rsidR="00165112" w:rsidRDefault="00165112" w:rsidP="00165112">
      <w:pPr>
        <w:jc w:val="both"/>
        <w:rPr>
          <w:rFonts w:ascii="Arial" w:hAnsi="Arial" w:cs="Arial"/>
        </w:rPr>
      </w:pPr>
      <w:r>
        <w:rPr>
          <w:rFonts w:ascii="Arial" w:hAnsi="Arial" w:cs="Arial"/>
        </w:rPr>
        <w:t>El seguimiento y evaluación de las acciones se realizará a través de los indicadores establecidos para el control de la consecución de los objetivos y metas.</w:t>
      </w:r>
    </w:p>
    <w:p w14:paraId="44D2618E" w14:textId="77777777" w:rsidR="00165112" w:rsidRDefault="00165112" w:rsidP="00165112">
      <w:pPr>
        <w:jc w:val="both"/>
        <w:rPr>
          <w:rFonts w:ascii="Arial" w:hAnsi="Arial" w:cs="Arial"/>
        </w:rPr>
      </w:pPr>
      <w:r>
        <w:rPr>
          <w:rFonts w:ascii="Arial" w:hAnsi="Arial" w:cs="Arial"/>
        </w:rPr>
        <w:t>Se proporcionará información para integrar el Sistema Municipal  de indicadores.</w:t>
      </w:r>
    </w:p>
    <w:p w14:paraId="55F5683D" w14:textId="77777777" w:rsidR="00165112" w:rsidRDefault="00165112" w:rsidP="00165112">
      <w:pPr>
        <w:jc w:val="both"/>
        <w:rPr>
          <w:rFonts w:ascii="Arial" w:hAnsi="Arial" w:cs="Arial"/>
        </w:rPr>
      </w:pPr>
      <w:r>
        <w:rPr>
          <w:rFonts w:ascii="Arial" w:hAnsi="Arial" w:cs="Arial"/>
        </w:rPr>
        <w:t>Se informará de manera semestral en sesión de Cabildo a la Asamblea Municipal.</w:t>
      </w:r>
    </w:p>
    <w:p w14:paraId="42ACDC54" w14:textId="77777777" w:rsidR="00165112" w:rsidRDefault="00165112" w:rsidP="00165112">
      <w:pPr>
        <w:jc w:val="both"/>
        <w:rPr>
          <w:rFonts w:ascii="Arial" w:hAnsi="Arial" w:cs="Arial"/>
        </w:rPr>
      </w:pPr>
      <w:r>
        <w:rPr>
          <w:rFonts w:ascii="Arial" w:hAnsi="Arial" w:cs="Arial"/>
        </w:rPr>
        <w:t>Al concluir el año fiscal, se integrará un informe con los avances y las áreas de oportunidad para incidir en los años subsecuentes.</w:t>
      </w:r>
    </w:p>
    <w:p w14:paraId="7C8D5921" w14:textId="77777777" w:rsidR="00165112" w:rsidRDefault="00165112" w:rsidP="00165112">
      <w:pPr>
        <w:rPr>
          <w:rFonts w:ascii="Arial" w:hAnsi="Arial" w:cs="Arial"/>
        </w:rPr>
      </w:pPr>
    </w:p>
    <w:p w14:paraId="55A1464A" w14:textId="77777777" w:rsidR="00165112" w:rsidRDefault="00165112" w:rsidP="00165112">
      <w:pPr>
        <w:spacing w:after="160" w:line="276" w:lineRule="auto"/>
        <w:jc w:val="center"/>
        <w:rPr>
          <w:rFonts w:ascii="Arial" w:eastAsia="Calibri" w:hAnsi="Arial" w:cs="Arial"/>
          <w:lang w:val="es-MX" w:eastAsia="en-US"/>
        </w:rPr>
      </w:pPr>
      <w:r>
        <w:rPr>
          <w:rFonts w:ascii="Arial" w:eastAsia="Calibri" w:hAnsi="Arial" w:cs="Arial"/>
          <w:lang w:val="es-MX" w:eastAsia="en-US"/>
        </w:rPr>
        <w:t xml:space="preserve">Autorizó: </w:t>
      </w:r>
    </w:p>
    <w:p w14:paraId="2712761A" w14:textId="77777777" w:rsidR="00165112" w:rsidRDefault="00165112" w:rsidP="00165112">
      <w:pPr>
        <w:spacing w:after="160" w:line="276" w:lineRule="auto"/>
        <w:jc w:val="center"/>
        <w:rPr>
          <w:rFonts w:ascii="Arial" w:eastAsia="Calibri" w:hAnsi="Arial" w:cs="Arial"/>
          <w:lang w:val="es-MX" w:eastAsia="en-US"/>
        </w:rPr>
      </w:pPr>
    </w:p>
    <w:p w14:paraId="0A498888" w14:textId="77777777" w:rsidR="00165112" w:rsidRDefault="00165112" w:rsidP="00165112">
      <w:pPr>
        <w:spacing w:line="276" w:lineRule="auto"/>
        <w:jc w:val="center"/>
        <w:rPr>
          <w:rFonts w:ascii="Arial" w:eastAsia="Calibri" w:hAnsi="Arial" w:cs="Arial"/>
          <w:lang w:val="es-MX" w:eastAsia="en-US"/>
        </w:rPr>
      </w:pPr>
      <w:r>
        <w:rPr>
          <w:rFonts w:ascii="Arial" w:eastAsia="Calibri" w:hAnsi="Arial" w:cs="Arial"/>
          <w:lang w:val="es-MX" w:eastAsia="en-US"/>
        </w:rPr>
        <w:t>__________________________________</w:t>
      </w:r>
    </w:p>
    <w:p w14:paraId="42078F04" w14:textId="77777777" w:rsidR="00165112" w:rsidRDefault="00165112" w:rsidP="00165112">
      <w:pPr>
        <w:spacing w:line="276" w:lineRule="auto"/>
        <w:jc w:val="center"/>
        <w:rPr>
          <w:rFonts w:ascii="Arial" w:eastAsia="Calibri" w:hAnsi="Arial" w:cs="Arial"/>
          <w:lang w:val="es-MX" w:eastAsia="en-US"/>
        </w:rPr>
      </w:pPr>
      <w:r>
        <w:rPr>
          <w:rFonts w:ascii="Arial" w:eastAsia="Calibri" w:hAnsi="Arial" w:cs="Arial"/>
          <w:lang w:val="es-MX" w:eastAsia="en-US"/>
        </w:rPr>
        <w:t>C. Luis Francisco González Garay</w:t>
      </w:r>
    </w:p>
    <w:p w14:paraId="37065C7A" w14:textId="77777777" w:rsidR="00165112" w:rsidRDefault="00165112" w:rsidP="00165112">
      <w:pPr>
        <w:spacing w:line="276" w:lineRule="auto"/>
        <w:jc w:val="center"/>
        <w:rPr>
          <w:rFonts w:ascii="Arial" w:eastAsia="Calibri" w:hAnsi="Arial" w:cs="Arial"/>
          <w:lang w:val="es-MX" w:eastAsia="en-US"/>
        </w:rPr>
      </w:pPr>
      <w:r>
        <w:rPr>
          <w:rFonts w:ascii="Arial" w:eastAsia="Calibri" w:hAnsi="Arial" w:cs="Arial"/>
          <w:lang w:val="es-MX" w:eastAsia="en-US"/>
        </w:rPr>
        <w:t>Presidente Municipal Constitucional, Pisaflores.</w:t>
      </w:r>
    </w:p>
    <w:p w14:paraId="0A168DDD" w14:textId="77777777" w:rsidR="00165112" w:rsidRDefault="00165112" w:rsidP="00165112">
      <w:pPr>
        <w:spacing w:after="160" w:line="276" w:lineRule="auto"/>
        <w:rPr>
          <w:rFonts w:ascii="Arial" w:eastAsia="Calibri" w:hAnsi="Arial" w:cs="Arial"/>
          <w:lang w:val="es-MX" w:eastAsia="en-US"/>
        </w:rPr>
      </w:pPr>
    </w:p>
    <w:p w14:paraId="1E4D0D16" w14:textId="77777777" w:rsidR="00165112" w:rsidRDefault="00165112" w:rsidP="00165112">
      <w:pPr>
        <w:spacing w:after="160" w:line="276" w:lineRule="auto"/>
        <w:rPr>
          <w:rFonts w:ascii="Arial" w:eastAsia="Calibri" w:hAnsi="Arial" w:cs="Arial"/>
          <w:lang w:val="es-MX" w:eastAsia="en-US"/>
        </w:rPr>
      </w:pPr>
    </w:p>
    <w:p w14:paraId="0CFBC882" w14:textId="77777777" w:rsidR="00165112" w:rsidRDefault="00165112" w:rsidP="00165112">
      <w:pPr>
        <w:spacing w:after="160" w:line="276" w:lineRule="auto"/>
        <w:jc w:val="center"/>
        <w:rPr>
          <w:rFonts w:ascii="Arial" w:eastAsia="Calibri" w:hAnsi="Arial" w:cs="Arial"/>
          <w:lang w:val="es-MX" w:eastAsia="en-US"/>
        </w:rPr>
      </w:pPr>
      <w:r>
        <w:rPr>
          <w:rFonts w:ascii="Arial" w:eastAsia="Calibri" w:hAnsi="Arial" w:cs="Arial"/>
          <w:lang w:val="es-MX" w:eastAsia="en-US"/>
        </w:rPr>
        <w:t>Revisó:</w:t>
      </w:r>
    </w:p>
    <w:p w14:paraId="3247C997" w14:textId="77777777" w:rsidR="00165112" w:rsidRDefault="00165112" w:rsidP="00165112">
      <w:pPr>
        <w:spacing w:line="276" w:lineRule="auto"/>
        <w:jc w:val="center"/>
        <w:rPr>
          <w:rFonts w:ascii="Arial" w:eastAsia="Calibri" w:hAnsi="Arial" w:cs="Arial"/>
          <w:lang w:val="es-MX" w:eastAsia="en-US"/>
        </w:rPr>
      </w:pPr>
      <w:r>
        <w:rPr>
          <w:rFonts w:ascii="Arial" w:eastAsia="Calibri" w:hAnsi="Arial" w:cs="Arial"/>
          <w:lang w:val="es-MX" w:eastAsia="en-US"/>
        </w:rPr>
        <w:t>______________________________________</w:t>
      </w:r>
    </w:p>
    <w:p w14:paraId="070D7FB3" w14:textId="77777777" w:rsidR="00165112" w:rsidRDefault="00165112" w:rsidP="00165112">
      <w:pPr>
        <w:spacing w:line="276" w:lineRule="auto"/>
        <w:jc w:val="center"/>
        <w:rPr>
          <w:rFonts w:ascii="Arial" w:eastAsia="Calibri" w:hAnsi="Arial" w:cs="Arial"/>
          <w:lang w:val="es-MX" w:eastAsia="en-US"/>
        </w:rPr>
      </w:pPr>
      <w:r>
        <w:rPr>
          <w:rFonts w:ascii="Arial" w:eastAsia="Calibri" w:hAnsi="Arial" w:cs="Arial"/>
          <w:lang w:val="es-MX" w:eastAsia="en-US"/>
        </w:rPr>
        <w:t>Lic. Rafael Montes Covarrubias</w:t>
      </w:r>
    </w:p>
    <w:p w14:paraId="2BE8A156" w14:textId="77777777" w:rsidR="00165112" w:rsidRDefault="00165112" w:rsidP="00165112">
      <w:pPr>
        <w:spacing w:line="276" w:lineRule="auto"/>
        <w:jc w:val="center"/>
        <w:rPr>
          <w:rFonts w:ascii="Arial" w:eastAsia="Calibri" w:hAnsi="Arial" w:cs="Arial"/>
          <w:lang w:val="es-MX" w:eastAsia="en-US"/>
        </w:rPr>
      </w:pPr>
      <w:r>
        <w:rPr>
          <w:rFonts w:ascii="Arial" w:eastAsia="Calibri" w:hAnsi="Arial" w:cs="Arial"/>
          <w:lang w:val="es-MX" w:eastAsia="en-US"/>
        </w:rPr>
        <w:t>Secretario General</w:t>
      </w:r>
    </w:p>
    <w:p w14:paraId="168239A2" w14:textId="77777777" w:rsidR="00165112" w:rsidRDefault="00165112" w:rsidP="00165112">
      <w:pPr>
        <w:tabs>
          <w:tab w:val="left" w:pos="1746"/>
        </w:tabs>
        <w:spacing w:line="276" w:lineRule="auto"/>
        <w:jc w:val="center"/>
        <w:rPr>
          <w:rFonts w:ascii="Arial" w:eastAsia="Calibri" w:hAnsi="Arial" w:cs="Arial"/>
          <w:lang w:val="es-MX" w:eastAsia="en-US"/>
        </w:rPr>
      </w:pPr>
    </w:p>
    <w:p w14:paraId="1CE9CA14" w14:textId="77777777" w:rsidR="00165112" w:rsidRDefault="00165112" w:rsidP="00165112">
      <w:pPr>
        <w:tabs>
          <w:tab w:val="left" w:pos="1746"/>
        </w:tabs>
        <w:spacing w:line="276" w:lineRule="auto"/>
        <w:jc w:val="center"/>
        <w:rPr>
          <w:rFonts w:ascii="Arial" w:eastAsia="Calibri" w:hAnsi="Arial" w:cs="Arial"/>
          <w:lang w:val="es-MX" w:eastAsia="en-US"/>
        </w:rPr>
      </w:pPr>
    </w:p>
    <w:p w14:paraId="4FFA2D04" w14:textId="77777777" w:rsidR="00165112" w:rsidRDefault="00165112" w:rsidP="00165112">
      <w:pPr>
        <w:tabs>
          <w:tab w:val="left" w:pos="1746"/>
        </w:tabs>
        <w:spacing w:line="276" w:lineRule="auto"/>
        <w:jc w:val="center"/>
        <w:rPr>
          <w:rFonts w:ascii="Arial" w:eastAsia="Calibri" w:hAnsi="Arial" w:cs="Arial"/>
          <w:lang w:val="es-MX" w:eastAsia="en-US"/>
        </w:rPr>
      </w:pPr>
    </w:p>
    <w:p w14:paraId="4B9DE4CB" w14:textId="77777777" w:rsidR="00165112" w:rsidRDefault="00165112" w:rsidP="00165112">
      <w:pPr>
        <w:spacing w:after="160" w:line="276" w:lineRule="auto"/>
        <w:jc w:val="center"/>
        <w:rPr>
          <w:rFonts w:ascii="Arial" w:eastAsia="Calibri" w:hAnsi="Arial" w:cs="Arial"/>
          <w:lang w:val="es-MX" w:eastAsia="en-US"/>
        </w:rPr>
      </w:pPr>
      <w:r>
        <w:rPr>
          <w:rFonts w:ascii="Arial" w:eastAsia="Calibri" w:hAnsi="Arial" w:cs="Arial"/>
          <w:lang w:val="es-MX" w:eastAsia="en-US"/>
        </w:rPr>
        <w:t>Aprobó:</w:t>
      </w:r>
    </w:p>
    <w:p w14:paraId="035F20A2"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 xml:space="preserve">____________________________________                                             </w:t>
      </w:r>
    </w:p>
    <w:p w14:paraId="73739501"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w:t>
      </w:r>
    </w:p>
    <w:p w14:paraId="3428435F"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w:t>
      </w:r>
    </w:p>
    <w:p w14:paraId="07AD5EAB"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w:t>
      </w:r>
    </w:p>
    <w:p w14:paraId="211580B8"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lastRenderedPageBreak/>
        <w:t>____________________________________</w:t>
      </w:r>
    </w:p>
    <w:p w14:paraId="50F7C7F8"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w:t>
      </w:r>
    </w:p>
    <w:p w14:paraId="4CBF469E"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_____________________________________</w:t>
      </w:r>
    </w:p>
    <w:p w14:paraId="6104E6D9"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_____________________________________</w:t>
      </w:r>
    </w:p>
    <w:p w14:paraId="14190FAA"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_____________________________________</w:t>
      </w:r>
    </w:p>
    <w:p w14:paraId="207AB7C3" w14:textId="77777777" w:rsidR="00165112" w:rsidRDefault="00165112" w:rsidP="00165112">
      <w:pPr>
        <w:spacing w:after="160" w:line="600" w:lineRule="auto"/>
        <w:jc w:val="center"/>
        <w:rPr>
          <w:rFonts w:ascii="Arial" w:eastAsia="Calibri" w:hAnsi="Arial" w:cs="Arial"/>
          <w:lang w:val="es-MX" w:eastAsia="en-US"/>
        </w:rPr>
      </w:pPr>
      <w:r>
        <w:rPr>
          <w:rFonts w:ascii="Arial" w:eastAsia="Calibri" w:hAnsi="Arial" w:cs="Arial"/>
          <w:lang w:val="es-MX" w:eastAsia="en-US"/>
        </w:rPr>
        <w:t>_____________________________________</w:t>
      </w:r>
    </w:p>
    <w:p w14:paraId="1EE886DD" w14:textId="77777777" w:rsidR="00165112" w:rsidRDefault="00165112" w:rsidP="00165112">
      <w:pPr>
        <w:spacing w:after="160" w:line="276" w:lineRule="auto"/>
        <w:rPr>
          <w:rFonts w:ascii="Arial" w:eastAsia="Calibri" w:hAnsi="Arial" w:cs="Arial"/>
          <w:lang w:val="es-MX" w:eastAsia="en-US"/>
        </w:rPr>
      </w:pPr>
    </w:p>
    <w:p w14:paraId="598A89A6" w14:textId="77777777" w:rsidR="00165112" w:rsidRDefault="00165112" w:rsidP="00165112">
      <w:pPr>
        <w:spacing w:after="160" w:line="276" w:lineRule="auto"/>
        <w:rPr>
          <w:rFonts w:ascii="Arial" w:eastAsia="Calibri" w:hAnsi="Arial" w:cs="Arial"/>
          <w:lang w:val="es-MX" w:eastAsia="en-US"/>
        </w:rPr>
      </w:pPr>
    </w:p>
    <w:p w14:paraId="32CF9C71" w14:textId="77777777" w:rsidR="00165112" w:rsidRDefault="00165112" w:rsidP="00165112">
      <w:pPr>
        <w:spacing w:after="160" w:line="276" w:lineRule="auto"/>
        <w:jc w:val="center"/>
        <w:rPr>
          <w:rFonts w:ascii="Arial" w:eastAsia="Calibri" w:hAnsi="Arial" w:cs="Arial"/>
          <w:lang w:val="es-MX" w:eastAsia="en-US"/>
        </w:rPr>
      </w:pPr>
      <w:r>
        <w:rPr>
          <w:rFonts w:ascii="Arial" w:eastAsia="Calibri" w:hAnsi="Arial" w:cs="Arial"/>
          <w:lang w:val="es-MX" w:eastAsia="en-US"/>
        </w:rPr>
        <w:t>Elaboraron:</w:t>
      </w:r>
    </w:p>
    <w:p w14:paraId="61B16D8C" w14:textId="77777777" w:rsidR="00165112" w:rsidRDefault="00165112" w:rsidP="00165112">
      <w:pPr>
        <w:spacing w:after="160" w:line="276" w:lineRule="auto"/>
        <w:jc w:val="center"/>
        <w:rPr>
          <w:rFonts w:ascii="Arial" w:eastAsia="Calibri" w:hAnsi="Arial" w:cs="Arial"/>
          <w:lang w:val="es-MX" w:eastAsia="en-US"/>
        </w:rPr>
      </w:pPr>
    </w:p>
    <w:p w14:paraId="6EC46D2C" w14:textId="77777777" w:rsidR="00165112" w:rsidRDefault="00165112" w:rsidP="00165112">
      <w:pPr>
        <w:spacing w:after="160" w:line="276" w:lineRule="auto"/>
        <w:jc w:val="center"/>
        <w:rPr>
          <w:rFonts w:ascii="Arial" w:eastAsia="Calibri" w:hAnsi="Arial" w:cs="Arial"/>
          <w:lang w:val="es-MX" w:eastAsia="en-US"/>
        </w:rPr>
      </w:pPr>
    </w:p>
    <w:p w14:paraId="009D1E9C" w14:textId="77777777" w:rsidR="00165112" w:rsidRDefault="00165112" w:rsidP="00165112">
      <w:pPr>
        <w:spacing w:after="160" w:line="276" w:lineRule="auto"/>
        <w:jc w:val="center"/>
        <w:rPr>
          <w:rFonts w:ascii="Arial" w:eastAsia="Calibri" w:hAnsi="Arial" w:cs="Arial"/>
          <w:lang w:val="es-MX" w:eastAsia="en-US"/>
        </w:rPr>
      </w:pPr>
      <w:r>
        <w:rPr>
          <w:rFonts w:ascii="Arial" w:eastAsia="Calibri" w:hAnsi="Arial" w:cs="Arial"/>
          <w:lang w:val="es-MX" w:eastAsia="en-US"/>
        </w:rPr>
        <w:t xml:space="preserve">Titular I M </w:t>
      </w:r>
      <w:proofErr w:type="spellStart"/>
      <w:r>
        <w:rPr>
          <w:rFonts w:ascii="Arial" w:eastAsia="Calibri" w:hAnsi="Arial" w:cs="Arial"/>
          <w:lang w:val="es-MX" w:eastAsia="en-US"/>
        </w:rPr>
        <w:t>M</w:t>
      </w:r>
      <w:proofErr w:type="spellEnd"/>
      <w:r>
        <w:rPr>
          <w:rFonts w:ascii="Arial" w:eastAsia="Calibri" w:hAnsi="Arial" w:cs="Arial"/>
          <w:lang w:val="es-MX" w:eastAsia="en-US"/>
        </w:rPr>
        <w:t xml:space="preserve">                                              </w:t>
      </w:r>
    </w:p>
    <w:p w14:paraId="26ABF042" w14:textId="77777777" w:rsidR="00165112" w:rsidRDefault="00165112" w:rsidP="00165112">
      <w:pPr>
        <w:spacing w:after="160" w:line="276" w:lineRule="auto"/>
        <w:jc w:val="center"/>
        <w:rPr>
          <w:rFonts w:ascii="Arial" w:eastAsia="Calibri" w:hAnsi="Arial" w:cs="Arial"/>
          <w:lang w:val="es-MX" w:eastAsia="en-US"/>
        </w:rPr>
      </w:pPr>
    </w:p>
    <w:p w14:paraId="2D2CE68D" w14:textId="77777777" w:rsidR="00165112" w:rsidRDefault="00165112" w:rsidP="008A7486">
      <w:pPr>
        <w:spacing w:line="276" w:lineRule="auto"/>
        <w:jc w:val="center"/>
        <w:rPr>
          <w:rFonts w:ascii="Arial" w:eastAsia="Calibri" w:hAnsi="Arial" w:cs="Arial"/>
          <w:lang w:val="es-MX" w:eastAsia="en-US"/>
        </w:rPr>
      </w:pPr>
      <w:r>
        <w:rPr>
          <w:rFonts w:ascii="Arial" w:eastAsia="Calibri" w:hAnsi="Arial" w:cs="Arial"/>
          <w:lang w:val="es-MX" w:eastAsia="en-US"/>
        </w:rPr>
        <w:t xml:space="preserve">__________________________              </w:t>
      </w:r>
    </w:p>
    <w:p w14:paraId="2E9574A5" w14:textId="77777777" w:rsidR="00165112" w:rsidRDefault="00165112" w:rsidP="008A7486">
      <w:pPr>
        <w:spacing w:line="276" w:lineRule="auto"/>
        <w:jc w:val="center"/>
        <w:rPr>
          <w:rFonts w:ascii="Arial" w:eastAsia="Calibri" w:hAnsi="Arial" w:cs="Arial"/>
          <w:lang w:val="es-MX" w:eastAsia="en-US"/>
        </w:rPr>
      </w:pPr>
      <w:r>
        <w:rPr>
          <w:rFonts w:ascii="Arial" w:eastAsia="Calibri" w:hAnsi="Arial" w:cs="Arial"/>
          <w:lang w:val="es-MX" w:eastAsia="en-US"/>
        </w:rPr>
        <w:t xml:space="preserve">Lic. Mayra Licona Almora                         </w:t>
      </w:r>
    </w:p>
    <w:p w14:paraId="36A8AFBA" w14:textId="77777777" w:rsidR="00793AB1" w:rsidRDefault="00793AB1"/>
    <w:sectPr w:rsidR="00793A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13D"/>
    <w:multiLevelType w:val="hybridMultilevel"/>
    <w:tmpl w:val="F3D853F2"/>
    <w:lvl w:ilvl="0" w:tplc="3BA6C58A">
      <w:start w:val="1"/>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46435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12"/>
    <w:rsid w:val="000A35CF"/>
    <w:rsid w:val="00165112"/>
    <w:rsid w:val="0031479C"/>
    <w:rsid w:val="0078015E"/>
    <w:rsid w:val="00793AB1"/>
    <w:rsid w:val="0082485A"/>
    <w:rsid w:val="00861DC0"/>
    <w:rsid w:val="008A7486"/>
    <w:rsid w:val="00A90045"/>
    <w:rsid w:val="00E61858"/>
    <w:rsid w:val="00ED212B"/>
    <w:rsid w:val="00F84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09B3"/>
  <w15:chartTrackingRefBased/>
  <w15:docId w15:val="{87F788EB-68BE-4171-87CF-48E3B2BF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12"/>
    <w:pPr>
      <w:spacing w:after="0" w:line="240" w:lineRule="auto"/>
    </w:pPr>
    <w:rPr>
      <w:rFonts w:ascii="Cambria"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65112"/>
    <w:rPr>
      <w:color w:val="0563C1" w:themeColor="hyperlink"/>
      <w:u w:val="single"/>
    </w:rPr>
  </w:style>
  <w:style w:type="table" w:styleId="Tablaconcuadrcula">
    <w:name w:val="Table Grid"/>
    <w:basedOn w:val="Tablanormal"/>
    <w:uiPriority w:val="39"/>
    <w:rsid w:val="00165112"/>
    <w:pPr>
      <w:spacing w:after="0" w:line="240" w:lineRule="auto"/>
    </w:pPr>
    <w:rPr>
      <w:rFonts w:ascii="Cambria" w:eastAsia="Calibri"/>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am.com.ar/notas/201703/181782-encuesta-discriminacion-en-el-hogar.html" TargetMode="External"/><Relationship Id="rId13" Type="http://schemas.openxmlformats.org/officeDocument/2006/relationships/hyperlink" Target="https://www.medigraphic.com/cgi-bin/new/resumen.cgi?IDARTICULO=4832" TargetMode="External"/><Relationship Id="rId18" Type="http://schemas.openxmlformats.org/officeDocument/2006/relationships/hyperlink" Target="http://poblacion.hidalgo.gob.mx/pdf/perfiles/pp_municipios-Pisaflore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bservatorioviolencia.pe/embarazo-forzoso-de-ninas/adolescentes" TargetMode="External"/><Relationship Id="rId12" Type="http://schemas.openxmlformats.org/officeDocument/2006/relationships/hyperlink" Target="https://www.uv.mx/cendhiu/files/2013/08/VIOLENCIA-EN-EL-NOVIAZGO-42.pdf" TargetMode="External"/><Relationship Id="rId17" Type="http://schemas.openxmlformats.org/officeDocument/2006/relationships/hyperlink" Target="https://extranet.bienestar.gob.mx/pnt/Informe_2020/inf_municipal_13049.pdf" TargetMode="External"/><Relationship Id="rId2" Type="http://schemas.openxmlformats.org/officeDocument/2006/relationships/styles" Target="styles.xml"/><Relationship Id="rId16" Type="http://schemas.openxmlformats.org/officeDocument/2006/relationships/hyperlink" Target="https://www.gob.mx/cms/uploads/attachment/file/45225/Hidalgo_04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i.ujat.mx/bitstream/20.500.12107/1684/1/243-1788-A.pdf" TargetMode="External"/><Relationship Id="rId11" Type="http://schemas.openxmlformats.org/officeDocument/2006/relationships/hyperlink" Target="http://cedoc.inmujeres.gob.mx/documentos_download/100780.pdf" TargetMode="External"/><Relationship Id="rId5" Type="http://schemas.openxmlformats.org/officeDocument/2006/relationships/hyperlink" Target="https://www1.undp.org/content/undp/es/home/gender-equality/women_s-participation-in-decision-making.html" TargetMode="External"/><Relationship Id="rId15" Type="http://schemas.openxmlformats.org/officeDocument/2006/relationships/hyperlink" Target="http://www.inafed.gob.mx/work/enciclopedia/EMM13hidalgo/municipios/13049a" TargetMode="External"/><Relationship Id="rId10" Type="http://schemas.openxmlformats.org/officeDocument/2006/relationships/hyperlink" Target="https://www.eleconomista.com.mx/finanzaspersonales/La-violencia-economica-y-patrimonial-el-enemigo-invisible-20180307-0117.html" TargetMode="External"/><Relationship Id="rId19" Type="http://schemas.openxmlformats.org/officeDocument/2006/relationships/hyperlink" Target="https://www.uaeh.edu.mx/scige/boletin/prepa3/n8/p1.html" TargetMode="External"/><Relationship Id="rId4" Type="http://schemas.openxmlformats.org/officeDocument/2006/relationships/webSettings" Target="webSettings.xml"/><Relationship Id="rId9" Type="http://schemas.openxmlformats.org/officeDocument/2006/relationships/hyperlink" Target="http://www.scielo.org.mx/scielo.php?script=sci_arttext&amp;pid=S0187-53372014000200002" TargetMode="External"/><Relationship Id="rId14" Type="http://schemas.openxmlformats.org/officeDocument/2006/relationships/hyperlink" Target="http://cedoc.inmujeres.gob.mx/fodeimm/201208061520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3892</Words>
  <Characters>21409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LICONA ALMORA</dc:creator>
  <cp:keywords/>
  <dc:description/>
  <cp:lastModifiedBy>hugo vaca marquez</cp:lastModifiedBy>
  <cp:revision>4</cp:revision>
  <dcterms:created xsi:type="dcterms:W3CDTF">2022-03-09T17:45:00Z</dcterms:created>
  <dcterms:modified xsi:type="dcterms:W3CDTF">2022-04-07T19:57:00Z</dcterms:modified>
</cp:coreProperties>
</file>