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63442" w14:textId="77777777" w:rsidR="002869F8" w:rsidRPr="002869F8" w:rsidRDefault="002869F8" w:rsidP="002B427C">
      <w:pPr>
        <w:spacing w:line="360" w:lineRule="auto"/>
        <w:jc w:val="center"/>
        <w:rPr>
          <w:rFonts w:ascii="Broadway" w:hAnsi="Broadway"/>
          <w:b/>
          <w:color w:val="000000" w:themeColor="text1"/>
          <w:sz w:val="52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1759542" w14:textId="17BF7F60" w:rsidR="0092524D" w:rsidRPr="002869F8" w:rsidRDefault="002B427C" w:rsidP="002B427C">
      <w:pPr>
        <w:spacing w:line="360" w:lineRule="auto"/>
        <w:jc w:val="center"/>
        <w:rPr>
          <w:rFonts w:ascii="Broadway" w:hAnsi="Broadway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869F8">
        <w:rPr>
          <w:rFonts w:ascii="Broadway" w:hAnsi="Broadway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PLAN DE TRABAJO  </w:t>
      </w:r>
      <w:r w:rsidR="0092524D" w:rsidRPr="002869F8">
        <w:rPr>
          <w:rFonts w:ascii="Broadway" w:hAnsi="Broadway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ANUAL</w:t>
      </w:r>
    </w:p>
    <w:p w14:paraId="41D07607" w14:textId="77777777" w:rsidR="002B427C" w:rsidRPr="002869F8" w:rsidRDefault="002B427C" w:rsidP="002B427C">
      <w:pPr>
        <w:spacing w:line="360" w:lineRule="auto"/>
        <w:jc w:val="center"/>
        <w:rPr>
          <w:rFonts w:ascii="Broadway" w:hAnsi="Broadway"/>
          <w:b/>
          <w:color w:val="000000" w:themeColor="text1"/>
          <w:sz w:val="16"/>
          <w:szCs w:val="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6EBED46" w14:textId="7CFCB790" w:rsidR="0092524D" w:rsidRPr="002869F8" w:rsidRDefault="002869F8" w:rsidP="0092524D">
      <w:pPr>
        <w:jc w:val="center"/>
        <w:rPr>
          <w:rFonts w:ascii="Broadway" w:hAnsi="Broadway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869F8">
        <w:rPr>
          <w:rFonts w:ascii="Broadway" w:hAnsi="Broadway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2022</w:t>
      </w:r>
    </w:p>
    <w:p w14:paraId="53FA90A3" w14:textId="77777777" w:rsidR="0092524D" w:rsidRDefault="0092524D" w:rsidP="0092524D">
      <w:pPr>
        <w:jc w:val="right"/>
      </w:pPr>
    </w:p>
    <w:p w14:paraId="4E8BA0F2" w14:textId="77777777" w:rsidR="0092524D" w:rsidRDefault="0092524D" w:rsidP="0092524D"/>
    <w:p w14:paraId="5DAA34AF" w14:textId="5EB2C74C" w:rsidR="0092524D" w:rsidRPr="002869F8" w:rsidRDefault="002869F8" w:rsidP="0092524D">
      <w:pPr>
        <w:jc w:val="center"/>
        <w:rPr>
          <w:rFonts w:ascii="Edwardian Script ITC" w:hAnsi="Edwardian Script ITC"/>
          <w:b/>
          <w:sz w:val="72"/>
          <w:szCs w:val="56"/>
          <w:u w:val="single"/>
        </w:rPr>
      </w:pPr>
      <w:r w:rsidRPr="002869F8">
        <w:rPr>
          <w:rFonts w:ascii="Edwardian Script ITC" w:hAnsi="Edwardian Script ITC"/>
          <w:b/>
          <w:sz w:val="72"/>
          <w:szCs w:val="56"/>
          <w:u w:val="single"/>
        </w:rPr>
        <w:t>Contraloria Interna Municipal.</w:t>
      </w:r>
    </w:p>
    <w:p w14:paraId="65B4166E" w14:textId="77777777" w:rsidR="0092524D" w:rsidRPr="00E04D9E" w:rsidRDefault="0092524D" w:rsidP="0092524D">
      <w:pPr>
        <w:jc w:val="center"/>
        <w:rPr>
          <w:rFonts w:ascii="Californian FB" w:hAnsi="Californian FB"/>
          <w:sz w:val="10"/>
          <w:szCs w:val="10"/>
        </w:rPr>
      </w:pPr>
    </w:p>
    <w:p w14:paraId="48CD79A3" w14:textId="293B9DE2" w:rsidR="0092524D" w:rsidRDefault="0092524D" w:rsidP="003A5F45">
      <w:pPr>
        <w:jc w:val="right"/>
        <w:rPr>
          <w:sz w:val="16"/>
        </w:rPr>
      </w:pPr>
    </w:p>
    <w:p w14:paraId="6F24C236" w14:textId="77777777" w:rsidR="003A5F45" w:rsidRPr="003A5F45" w:rsidRDefault="003A5F45" w:rsidP="003A5F45">
      <w:pPr>
        <w:jc w:val="right"/>
        <w:rPr>
          <w:sz w:val="16"/>
        </w:rPr>
      </w:pPr>
    </w:p>
    <w:p w14:paraId="1F4EB327" w14:textId="77777777" w:rsidR="003A5F45" w:rsidRPr="003A5F45" w:rsidRDefault="003A5F45" w:rsidP="003A5F45">
      <w:pPr>
        <w:spacing w:line="276" w:lineRule="auto"/>
        <w:jc w:val="right"/>
        <w:rPr>
          <w:rFonts w:ascii="Bernard MT Condensed" w:hAnsi="Bernard MT Condensed"/>
          <w:sz w:val="48"/>
          <w:szCs w:val="144"/>
        </w:rPr>
      </w:pPr>
      <w:r w:rsidRPr="003A5F45">
        <w:rPr>
          <w:rFonts w:ascii="Bernard MT Condensed" w:hAnsi="Bernard MT Condensed"/>
          <w:sz w:val="48"/>
          <w:szCs w:val="144"/>
        </w:rPr>
        <w:t>Administración 2020 – 2024.</w:t>
      </w:r>
    </w:p>
    <w:p w14:paraId="5B293D00" w14:textId="77777777" w:rsidR="0092524D" w:rsidRDefault="0092524D" w:rsidP="0092524D">
      <w:pPr>
        <w:pStyle w:val="Default"/>
        <w:rPr>
          <w:rFonts w:ascii="Cambria Math" w:hAnsi="Cambria Math"/>
          <w:sz w:val="23"/>
          <w:szCs w:val="23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  <w:lang w:val="es-ES" w:eastAsia="en-US"/>
        </w:rPr>
        <w:id w:val="-1769225972"/>
        <w:docPartObj>
          <w:docPartGallery w:val="Table of Contents"/>
          <w:docPartUnique/>
        </w:docPartObj>
      </w:sdtPr>
      <w:sdtEndPr>
        <w:rPr>
          <w:lang w:val="es-MX"/>
        </w:rPr>
      </w:sdtEndPr>
      <w:sdtContent>
        <w:p w14:paraId="426C819C" w14:textId="069C209A" w:rsidR="0092524D" w:rsidRPr="000A143D" w:rsidRDefault="000A143D" w:rsidP="000A143D">
          <w:pPr>
            <w:pStyle w:val="TtuloTDC"/>
            <w:jc w:val="center"/>
            <w:rPr>
              <w:rFonts w:ascii="Britannic Bold" w:hAnsi="Britannic Bold"/>
              <w:b w:val="0"/>
              <w:bCs w:val="0"/>
              <w:color w:val="auto"/>
              <w:sz w:val="36"/>
              <w:szCs w:val="32"/>
              <w:lang w:val="es-ES"/>
            </w:rPr>
          </w:pPr>
          <w:r>
            <w:rPr>
              <w:rFonts w:ascii="Britannic Bold" w:hAnsi="Britannic Bold"/>
              <w:b w:val="0"/>
              <w:bCs w:val="0"/>
              <w:color w:val="auto"/>
              <w:sz w:val="36"/>
              <w:szCs w:val="32"/>
              <w:lang w:val="es-ES"/>
            </w:rPr>
            <w:t>ÍNDICE</w:t>
          </w:r>
        </w:p>
        <w:p w14:paraId="2403C462" w14:textId="429435A5" w:rsidR="000A143D" w:rsidRPr="000A143D" w:rsidRDefault="0092524D" w:rsidP="000A143D">
          <w:pPr>
            <w:pStyle w:val="TDC1"/>
            <w:tabs>
              <w:tab w:val="right" w:leader="dot" w:pos="8828"/>
            </w:tabs>
            <w:spacing w:line="480" w:lineRule="auto"/>
            <w:jc w:val="both"/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sz w:val="22"/>
              <w:szCs w:val="22"/>
              <w:lang w:eastAsia="es-MX"/>
            </w:rPr>
          </w:pPr>
          <w:r w:rsidRPr="00BB5BB8">
            <w:rPr>
              <w:rFonts w:ascii="Century Gothic" w:hAnsi="Century Gothic"/>
              <w:b w:val="0"/>
              <w:bCs w:val="0"/>
              <w:i w:val="0"/>
              <w:noProof w:val="0"/>
            </w:rPr>
            <w:fldChar w:fldCharType="begin"/>
          </w:r>
          <w:r w:rsidRPr="00BB5BB8">
            <w:rPr>
              <w:rFonts w:ascii="Century Gothic" w:hAnsi="Century Gothic"/>
              <w:b w:val="0"/>
              <w:i w:val="0"/>
            </w:rPr>
            <w:instrText>TOC \o "1-3" \h \z \u</w:instrText>
          </w:r>
          <w:r w:rsidRPr="00BB5BB8">
            <w:rPr>
              <w:rFonts w:ascii="Century Gothic" w:hAnsi="Century Gothic"/>
              <w:b w:val="0"/>
              <w:bCs w:val="0"/>
              <w:i w:val="0"/>
              <w:noProof w:val="0"/>
            </w:rPr>
            <w:fldChar w:fldCharType="separate"/>
          </w:r>
          <w:hyperlink w:anchor="_Toc95314642" w:history="1">
            <w:r w:rsidR="000A143D" w:rsidRPr="000A143D">
              <w:rPr>
                <w:rStyle w:val="Hipervnculo"/>
                <w:rFonts w:ascii="Century Gothic" w:hAnsi="Century Gothic"/>
                <w:b w:val="0"/>
                <w:i w:val="0"/>
              </w:rPr>
              <w:t>INTRODUCCIÓN DEL PLAN</w: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tab/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begin"/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instrText xml:space="preserve"> PAGEREF _Toc95314642 \h </w:instrTex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separate"/>
            </w:r>
            <w:r w:rsidR="0043376C">
              <w:rPr>
                <w:rFonts w:ascii="Century Gothic" w:hAnsi="Century Gothic"/>
                <w:b w:val="0"/>
                <w:i w:val="0"/>
                <w:webHidden/>
              </w:rPr>
              <w:t>3</w: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end"/>
            </w:r>
          </w:hyperlink>
        </w:p>
        <w:p w14:paraId="3F91AFF4" w14:textId="4D45E340" w:rsidR="000A143D" w:rsidRPr="000A143D" w:rsidRDefault="00664859" w:rsidP="000A143D">
          <w:pPr>
            <w:pStyle w:val="TDC1"/>
            <w:tabs>
              <w:tab w:val="right" w:leader="dot" w:pos="8828"/>
            </w:tabs>
            <w:spacing w:line="480" w:lineRule="auto"/>
            <w:jc w:val="both"/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sz w:val="22"/>
              <w:szCs w:val="22"/>
              <w:lang w:eastAsia="es-MX"/>
            </w:rPr>
          </w:pPr>
          <w:hyperlink w:anchor="_Toc95314643" w:history="1">
            <w:r w:rsidR="000A143D" w:rsidRPr="000A143D">
              <w:rPr>
                <w:rStyle w:val="Hipervnculo"/>
                <w:rFonts w:ascii="Century Gothic" w:hAnsi="Century Gothic"/>
                <w:b w:val="0"/>
                <w:i w:val="0"/>
              </w:rPr>
              <w:t>DIAGNOSTICO</w: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tab/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begin"/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instrText xml:space="preserve"> PAGEREF _Toc95314643 \h </w:instrTex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separate"/>
            </w:r>
            <w:r w:rsidR="0043376C">
              <w:rPr>
                <w:rFonts w:ascii="Century Gothic" w:hAnsi="Century Gothic"/>
                <w:b w:val="0"/>
                <w:i w:val="0"/>
                <w:webHidden/>
              </w:rPr>
              <w:t>4</w: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end"/>
            </w:r>
          </w:hyperlink>
        </w:p>
        <w:p w14:paraId="53180100" w14:textId="68009133" w:rsidR="000A143D" w:rsidRPr="000A143D" w:rsidRDefault="00664859" w:rsidP="000A143D">
          <w:pPr>
            <w:pStyle w:val="TDC1"/>
            <w:tabs>
              <w:tab w:val="right" w:leader="dot" w:pos="8828"/>
            </w:tabs>
            <w:spacing w:line="480" w:lineRule="auto"/>
            <w:jc w:val="both"/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sz w:val="22"/>
              <w:szCs w:val="22"/>
              <w:lang w:eastAsia="es-MX"/>
            </w:rPr>
          </w:pPr>
          <w:hyperlink w:anchor="_Toc95314644" w:history="1">
            <w:r w:rsidR="000A143D" w:rsidRPr="000A143D">
              <w:rPr>
                <w:rStyle w:val="Hipervnculo"/>
                <w:rFonts w:ascii="Century Gothic" w:hAnsi="Century Gothic"/>
                <w:b w:val="0"/>
                <w:i w:val="0"/>
              </w:rPr>
              <w:t>OBJETIVO GENERAL.</w: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tab/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begin"/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instrText xml:space="preserve"> PAGEREF _Toc95314644 \h </w:instrTex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separate"/>
            </w:r>
            <w:r w:rsidR="0043376C">
              <w:rPr>
                <w:rFonts w:ascii="Century Gothic" w:hAnsi="Century Gothic"/>
                <w:b w:val="0"/>
                <w:i w:val="0"/>
                <w:webHidden/>
              </w:rPr>
              <w:t>7</w: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end"/>
            </w:r>
          </w:hyperlink>
        </w:p>
        <w:p w14:paraId="5AEB4347" w14:textId="406333F0" w:rsidR="000A143D" w:rsidRPr="000A143D" w:rsidRDefault="00664859" w:rsidP="000A143D">
          <w:pPr>
            <w:pStyle w:val="TDC1"/>
            <w:tabs>
              <w:tab w:val="right" w:leader="dot" w:pos="8828"/>
            </w:tabs>
            <w:spacing w:line="480" w:lineRule="auto"/>
            <w:jc w:val="both"/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sz w:val="22"/>
              <w:szCs w:val="22"/>
              <w:lang w:eastAsia="es-MX"/>
            </w:rPr>
          </w:pPr>
          <w:hyperlink w:anchor="_Toc95314645" w:history="1">
            <w:r w:rsidR="000A143D" w:rsidRPr="000A143D">
              <w:rPr>
                <w:rStyle w:val="Hipervnculo"/>
                <w:rFonts w:ascii="Century Gothic" w:hAnsi="Century Gothic"/>
                <w:b w:val="0"/>
                <w:i w:val="0"/>
              </w:rPr>
              <w:t>OBJETIVOS ESPECÍFICOS.</w: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tab/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begin"/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instrText xml:space="preserve"> PAGEREF _Toc95314645 \h </w:instrTex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separate"/>
            </w:r>
            <w:r w:rsidR="0043376C">
              <w:rPr>
                <w:rFonts w:ascii="Century Gothic" w:hAnsi="Century Gothic"/>
                <w:b w:val="0"/>
                <w:i w:val="0"/>
                <w:webHidden/>
              </w:rPr>
              <w:t>7</w: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end"/>
            </w:r>
          </w:hyperlink>
        </w:p>
        <w:p w14:paraId="0E80D250" w14:textId="141A420B" w:rsidR="000A143D" w:rsidRPr="000A143D" w:rsidRDefault="00664859" w:rsidP="000A143D">
          <w:pPr>
            <w:pStyle w:val="TDC1"/>
            <w:tabs>
              <w:tab w:val="right" w:leader="dot" w:pos="8828"/>
            </w:tabs>
            <w:spacing w:line="480" w:lineRule="auto"/>
            <w:jc w:val="both"/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sz w:val="22"/>
              <w:szCs w:val="22"/>
              <w:lang w:eastAsia="es-MX"/>
            </w:rPr>
          </w:pPr>
          <w:hyperlink w:anchor="_Toc95314646" w:history="1">
            <w:r w:rsidR="000A143D" w:rsidRPr="000A143D">
              <w:rPr>
                <w:rStyle w:val="Hipervnculo"/>
                <w:rFonts w:ascii="Century Gothic" w:hAnsi="Century Gothic"/>
                <w:b w:val="0"/>
                <w:i w:val="0"/>
              </w:rPr>
              <w:t>MISIÓN</w: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tab/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begin"/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instrText xml:space="preserve"> PAGEREF _Toc95314646 \h </w:instrTex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separate"/>
            </w:r>
            <w:r w:rsidR="0043376C">
              <w:rPr>
                <w:rFonts w:ascii="Century Gothic" w:hAnsi="Century Gothic"/>
                <w:b w:val="0"/>
                <w:i w:val="0"/>
                <w:webHidden/>
              </w:rPr>
              <w:t>9</w: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end"/>
            </w:r>
          </w:hyperlink>
        </w:p>
        <w:p w14:paraId="7F110087" w14:textId="7B364B5D" w:rsidR="000A143D" w:rsidRPr="000A143D" w:rsidRDefault="00664859" w:rsidP="000A143D">
          <w:pPr>
            <w:pStyle w:val="TDC1"/>
            <w:tabs>
              <w:tab w:val="right" w:leader="dot" w:pos="8828"/>
            </w:tabs>
            <w:spacing w:line="480" w:lineRule="auto"/>
            <w:jc w:val="both"/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sz w:val="22"/>
              <w:szCs w:val="22"/>
              <w:lang w:eastAsia="es-MX"/>
            </w:rPr>
          </w:pPr>
          <w:hyperlink w:anchor="_Toc95314647" w:history="1">
            <w:r w:rsidR="000A143D" w:rsidRPr="000A143D">
              <w:rPr>
                <w:rStyle w:val="Hipervnculo"/>
                <w:rFonts w:ascii="Century Gothic" w:hAnsi="Century Gothic"/>
                <w:b w:val="0"/>
                <w:i w:val="0"/>
              </w:rPr>
              <w:t>VISIÓN</w: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tab/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begin"/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instrText xml:space="preserve"> PAGEREF _Toc95314647 \h </w:instrTex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separate"/>
            </w:r>
            <w:r w:rsidR="0043376C">
              <w:rPr>
                <w:rFonts w:ascii="Century Gothic" w:hAnsi="Century Gothic"/>
                <w:b w:val="0"/>
                <w:i w:val="0"/>
                <w:webHidden/>
              </w:rPr>
              <w:t>9</w: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end"/>
            </w:r>
          </w:hyperlink>
        </w:p>
        <w:p w14:paraId="4A4E4775" w14:textId="3D415CF7" w:rsidR="000A143D" w:rsidRPr="000A143D" w:rsidRDefault="00664859" w:rsidP="000A143D">
          <w:pPr>
            <w:pStyle w:val="TDC1"/>
            <w:tabs>
              <w:tab w:val="right" w:leader="dot" w:pos="8828"/>
            </w:tabs>
            <w:spacing w:line="480" w:lineRule="auto"/>
            <w:jc w:val="both"/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sz w:val="22"/>
              <w:szCs w:val="22"/>
              <w:lang w:eastAsia="es-MX"/>
            </w:rPr>
          </w:pPr>
          <w:hyperlink w:anchor="_Toc95314648" w:history="1">
            <w:r w:rsidR="000A143D" w:rsidRPr="000A143D">
              <w:rPr>
                <w:rStyle w:val="Hipervnculo"/>
                <w:rFonts w:ascii="Century Gothic" w:hAnsi="Century Gothic"/>
                <w:b w:val="0"/>
                <w:i w:val="0"/>
              </w:rPr>
              <w:t>VALORES</w: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tab/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begin"/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instrText xml:space="preserve"> PAGEREF _Toc95314648 \h </w:instrTex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separate"/>
            </w:r>
            <w:r w:rsidR="0043376C">
              <w:rPr>
                <w:rFonts w:ascii="Century Gothic" w:hAnsi="Century Gothic"/>
                <w:b w:val="0"/>
                <w:i w:val="0"/>
                <w:webHidden/>
              </w:rPr>
              <w:t>9</w: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end"/>
            </w:r>
          </w:hyperlink>
        </w:p>
        <w:p w14:paraId="38183CA1" w14:textId="603438BE" w:rsidR="000A143D" w:rsidRPr="000A143D" w:rsidRDefault="00664859" w:rsidP="000A143D">
          <w:pPr>
            <w:pStyle w:val="TDC1"/>
            <w:tabs>
              <w:tab w:val="right" w:leader="dot" w:pos="8828"/>
            </w:tabs>
            <w:spacing w:line="480" w:lineRule="auto"/>
            <w:jc w:val="both"/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sz w:val="22"/>
              <w:szCs w:val="22"/>
              <w:lang w:eastAsia="es-MX"/>
            </w:rPr>
          </w:pPr>
          <w:hyperlink w:anchor="_Toc95314649" w:history="1">
            <w:r w:rsidR="000A143D" w:rsidRPr="000A143D">
              <w:rPr>
                <w:rStyle w:val="Hipervnculo"/>
                <w:rFonts w:ascii="Century Gothic" w:hAnsi="Century Gothic"/>
                <w:b w:val="0"/>
                <w:i w:val="0"/>
              </w:rPr>
              <w:t>ORGANIGRAMA</w: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tab/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begin"/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instrText xml:space="preserve"> PAGEREF _Toc95314649 \h </w:instrTex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separate"/>
            </w:r>
            <w:r w:rsidR="0043376C">
              <w:rPr>
                <w:rFonts w:ascii="Century Gothic" w:hAnsi="Century Gothic"/>
                <w:b w:val="0"/>
                <w:i w:val="0"/>
                <w:webHidden/>
              </w:rPr>
              <w:t>10</w: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end"/>
            </w:r>
          </w:hyperlink>
        </w:p>
        <w:p w14:paraId="14DAC043" w14:textId="7E9439D3" w:rsidR="000A143D" w:rsidRPr="000A143D" w:rsidRDefault="00664859" w:rsidP="000A143D">
          <w:pPr>
            <w:pStyle w:val="TDC1"/>
            <w:tabs>
              <w:tab w:val="right" w:leader="dot" w:pos="8828"/>
            </w:tabs>
            <w:spacing w:line="480" w:lineRule="auto"/>
            <w:jc w:val="both"/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sz w:val="22"/>
              <w:szCs w:val="22"/>
              <w:lang w:eastAsia="es-MX"/>
            </w:rPr>
          </w:pPr>
          <w:hyperlink w:anchor="_Toc95314650" w:history="1">
            <w:r w:rsidR="000A143D" w:rsidRPr="000A143D">
              <w:rPr>
                <w:rStyle w:val="Hipervnculo"/>
                <w:rFonts w:ascii="Century Gothic" w:hAnsi="Century Gothic"/>
                <w:b w:val="0"/>
                <w:i w:val="0"/>
              </w:rPr>
              <w:t>FUNDAMENTO LEGAL:</w: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tab/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begin"/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instrText xml:space="preserve"> PAGEREF _Toc95314650 \h </w:instrTex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separate"/>
            </w:r>
            <w:r w:rsidR="0043376C">
              <w:rPr>
                <w:rFonts w:ascii="Century Gothic" w:hAnsi="Century Gothic"/>
                <w:b w:val="0"/>
                <w:i w:val="0"/>
                <w:webHidden/>
              </w:rPr>
              <w:t>11</w: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end"/>
            </w:r>
          </w:hyperlink>
        </w:p>
        <w:p w14:paraId="270E80AA" w14:textId="736931FD" w:rsidR="000A143D" w:rsidRPr="000A143D" w:rsidRDefault="00664859" w:rsidP="000A143D">
          <w:pPr>
            <w:pStyle w:val="TDC1"/>
            <w:tabs>
              <w:tab w:val="right" w:leader="dot" w:pos="8828"/>
            </w:tabs>
            <w:spacing w:line="480" w:lineRule="auto"/>
            <w:jc w:val="both"/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sz w:val="22"/>
              <w:szCs w:val="22"/>
              <w:lang w:eastAsia="es-MX"/>
            </w:rPr>
          </w:pPr>
          <w:hyperlink w:anchor="_Toc95314651" w:history="1">
            <w:r w:rsidR="000A143D" w:rsidRPr="000A143D">
              <w:rPr>
                <w:rStyle w:val="Hipervnculo"/>
                <w:rFonts w:ascii="Century Gothic" w:hAnsi="Century Gothic"/>
                <w:b w:val="0"/>
                <w:i w:val="0"/>
              </w:rPr>
              <w:t>FACULTADES Y OBLIGACIONES:</w: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tab/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begin"/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instrText xml:space="preserve"> PAGEREF _Toc95314651 \h </w:instrTex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separate"/>
            </w:r>
            <w:r w:rsidR="0043376C">
              <w:rPr>
                <w:rFonts w:ascii="Century Gothic" w:hAnsi="Century Gothic"/>
                <w:b w:val="0"/>
                <w:i w:val="0"/>
                <w:webHidden/>
              </w:rPr>
              <w:t>12</w: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end"/>
            </w:r>
          </w:hyperlink>
        </w:p>
        <w:p w14:paraId="726AC7AE" w14:textId="60EB4709" w:rsidR="000A143D" w:rsidRPr="000A143D" w:rsidRDefault="00664859" w:rsidP="000A143D">
          <w:pPr>
            <w:pStyle w:val="TDC1"/>
            <w:tabs>
              <w:tab w:val="right" w:leader="dot" w:pos="8828"/>
            </w:tabs>
            <w:spacing w:line="480" w:lineRule="auto"/>
            <w:jc w:val="both"/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sz w:val="22"/>
              <w:szCs w:val="22"/>
              <w:lang w:eastAsia="es-MX"/>
            </w:rPr>
          </w:pPr>
          <w:hyperlink w:anchor="_Toc95314652" w:history="1">
            <w:r w:rsidR="000A143D" w:rsidRPr="000A143D">
              <w:rPr>
                <w:rStyle w:val="Hipervnculo"/>
                <w:rFonts w:ascii="Century Gothic" w:eastAsia="Times New Roman" w:hAnsi="Century Gothic"/>
                <w:b w:val="0"/>
                <w:i w:val="0"/>
                <w:lang w:val="es-ES" w:eastAsia="es-ES"/>
              </w:rPr>
              <w:t>CALENDARIO ANUAL DE ACTIVIDADES</w: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tab/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begin"/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instrText xml:space="preserve"> PAGEREF _Toc95314652 \h </w:instrTex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separate"/>
            </w:r>
            <w:r w:rsidR="0043376C">
              <w:rPr>
                <w:rFonts w:ascii="Century Gothic" w:hAnsi="Century Gothic"/>
                <w:b w:val="0"/>
                <w:i w:val="0"/>
                <w:webHidden/>
              </w:rPr>
              <w:t>16</w: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end"/>
            </w:r>
          </w:hyperlink>
        </w:p>
        <w:p w14:paraId="057B5AD2" w14:textId="543E3850" w:rsidR="000A143D" w:rsidRPr="000A143D" w:rsidRDefault="00664859" w:rsidP="000A143D">
          <w:pPr>
            <w:pStyle w:val="TDC1"/>
            <w:tabs>
              <w:tab w:val="right" w:leader="dot" w:pos="8828"/>
            </w:tabs>
            <w:spacing w:line="480" w:lineRule="auto"/>
            <w:jc w:val="both"/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sz w:val="22"/>
              <w:szCs w:val="22"/>
              <w:lang w:eastAsia="es-MX"/>
            </w:rPr>
          </w:pPr>
          <w:hyperlink w:anchor="_Toc95314653" w:history="1">
            <w:r w:rsidR="000A143D" w:rsidRPr="000A143D">
              <w:rPr>
                <w:rStyle w:val="Hipervnculo"/>
                <w:rFonts w:ascii="Century Gothic" w:hAnsi="Century Gothic"/>
                <w:b w:val="0"/>
                <w:i w:val="0"/>
              </w:rPr>
              <w:t>INSTRUMENTOS PARA IMPULSAR LA TRANSPARENCIA Y LA RENDICIÓN DE CUENTAS A LA SOCIEDAD, SOBRE LA GESTIÓN Y RESULTADOS DE LA ADMINISTRACIÓN MUNICIPAL.</w: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tab/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begin"/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instrText xml:space="preserve"> PAGEREF _Toc95314653 \h </w:instrTex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separate"/>
            </w:r>
            <w:r w:rsidR="0043376C">
              <w:rPr>
                <w:rFonts w:ascii="Century Gothic" w:hAnsi="Century Gothic"/>
                <w:b w:val="0"/>
                <w:i w:val="0"/>
                <w:webHidden/>
              </w:rPr>
              <w:t>18</w: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end"/>
            </w:r>
          </w:hyperlink>
        </w:p>
        <w:p w14:paraId="6857E076" w14:textId="7E480FCE" w:rsidR="000A143D" w:rsidRPr="000A143D" w:rsidRDefault="00664859" w:rsidP="000A143D">
          <w:pPr>
            <w:pStyle w:val="TDC1"/>
            <w:tabs>
              <w:tab w:val="right" w:leader="dot" w:pos="8828"/>
            </w:tabs>
            <w:spacing w:line="480" w:lineRule="auto"/>
            <w:jc w:val="both"/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sz w:val="22"/>
              <w:szCs w:val="22"/>
              <w:lang w:eastAsia="es-MX"/>
            </w:rPr>
          </w:pPr>
          <w:hyperlink w:anchor="_Toc95314654" w:history="1">
            <w:r w:rsidR="000A143D" w:rsidRPr="000A143D">
              <w:rPr>
                <w:rStyle w:val="Hipervnculo"/>
                <w:rFonts w:ascii="Century Gothic" w:hAnsi="Century Gothic"/>
                <w:b w:val="0"/>
                <w:i w:val="0"/>
              </w:rPr>
              <w:t>AUTORIZACIÓN</w: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tab/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begin"/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instrText xml:space="preserve"> PAGEREF _Toc95314654 \h </w:instrTex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separate"/>
            </w:r>
            <w:r w:rsidR="0043376C">
              <w:rPr>
                <w:rFonts w:ascii="Century Gothic" w:hAnsi="Century Gothic"/>
                <w:b w:val="0"/>
                <w:i w:val="0"/>
                <w:webHidden/>
              </w:rPr>
              <w:t>19</w:t>
            </w:r>
            <w:r w:rsidR="000A143D" w:rsidRPr="000A143D">
              <w:rPr>
                <w:rFonts w:ascii="Century Gothic" w:hAnsi="Century Gothic"/>
                <w:b w:val="0"/>
                <w:i w:val="0"/>
                <w:webHidden/>
              </w:rPr>
              <w:fldChar w:fldCharType="end"/>
            </w:r>
          </w:hyperlink>
        </w:p>
        <w:p w14:paraId="57B02513" w14:textId="3151A3C0" w:rsidR="0092524D" w:rsidRDefault="0092524D" w:rsidP="00BB5BB8">
          <w:pPr>
            <w:spacing w:line="480" w:lineRule="auto"/>
            <w:jc w:val="both"/>
          </w:pPr>
          <w:r w:rsidRPr="00BB5BB8">
            <w:rPr>
              <w:rFonts w:ascii="Century Gothic" w:hAnsi="Century Gothic"/>
              <w:bCs/>
            </w:rPr>
            <w:fldChar w:fldCharType="end"/>
          </w:r>
        </w:p>
      </w:sdtContent>
    </w:sdt>
    <w:p w14:paraId="610D118A" w14:textId="3511E57F" w:rsidR="0092524D" w:rsidRDefault="0092524D" w:rsidP="0092524D">
      <w:pPr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</w:p>
    <w:p w14:paraId="5F7C7055" w14:textId="77777777" w:rsidR="002869F8" w:rsidRDefault="002869F8" w:rsidP="002869F8"/>
    <w:p w14:paraId="110D095E" w14:textId="3C2D173E" w:rsidR="001C1927" w:rsidRDefault="001C1927" w:rsidP="001C1927">
      <w:bookmarkStart w:id="0" w:name="_Toc95314642"/>
    </w:p>
    <w:p w14:paraId="28E172ED" w14:textId="77777777" w:rsidR="001C1927" w:rsidRPr="001C1927" w:rsidRDefault="001C1927" w:rsidP="001C1927">
      <w:pPr>
        <w:rPr>
          <w:sz w:val="20"/>
        </w:rPr>
      </w:pPr>
    </w:p>
    <w:p w14:paraId="4D66D544" w14:textId="12ACFA5A" w:rsidR="0092524D" w:rsidRPr="00A01091" w:rsidRDefault="00A01091" w:rsidP="0092524D">
      <w:pPr>
        <w:pStyle w:val="Ttulo1"/>
        <w:spacing w:line="360" w:lineRule="auto"/>
        <w:jc w:val="center"/>
        <w:rPr>
          <w:rFonts w:ascii="Britannic Bold" w:hAnsi="Britannic Bold"/>
          <w:color w:val="auto"/>
        </w:rPr>
      </w:pPr>
      <w:r w:rsidRPr="00A01091">
        <w:rPr>
          <w:rFonts w:ascii="Britannic Bold" w:hAnsi="Britannic Bold"/>
          <w:color w:val="auto"/>
        </w:rPr>
        <w:t>INTRODUCCIÓN DEL PLAN</w:t>
      </w:r>
      <w:bookmarkEnd w:id="0"/>
    </w:p>
    <w:p w14:paraId="6BC34D48" w14:textId="77777777" w:rsidR="002B427C" w:rsidRPr="002B427C" w:rsidRDefault="002B427C" w:rsidP="002B427C"/>
    <w:p w14:paraId="7D106E63" w14:textId="3E78C6A8" w:rsidR="0092524D" w:rsidRDefault="0092524D" w:rsidP="0092524D">
      <w:pPr>
        <w:pStyle w:val="Default"/>
        <w:spacing w:line="360" w:lineRule="auto"/>
        <w:jc w:val="both"/>
        <w:rPr>
          <w:rFonts w:ascii="Century Gothic" w:hAnsi="Century Gothic"/>
        </w:rPr>
      </w:pPr>
      <w:r w:rsidRPr="00E04D9E">
        <w:rPr>
          <w:rFonts w:ascii="Century Gothic" w:hAnsi="Century Gothic"/>
        </w:rPr>
        <w:t xml:space="preserve">El municipio cuenta con un marco normativo adecuado para llevar a cabo las tareas derivadas de sus atribuciones constitucionales.  </w:t>
      </w:r>
    </w:p>
    <w:p w14:paraId="3A69EC7B" w14:textId="77777777" w:rsidR="002B427C" w:rsidRPr="00E04D9E" w:rsidRDefault="002B427C" w:rsidP="0092524D">
      <w:pPr>
        <w:pStyle w:val="Default"/>
        <w:spacing w:line="360" w:lineRule="auto"/>
        <w:jc w:val="both"/>
        <w:rPr>
          <w:rFonts w:ascii="Century Gothic" w:hAnsi="Century Gothic"/>
        </w:rPr>
      </w:pPr>
    </w:p>
    <w:p w14:paraId="7A67C040" w14:textId="77777777" w:rsidR="0092524D" w:rsidRPr="00E04D9E" w:rsidRDefault="0092524D" w:rsidP="0092524D">
      <w:pPr>
        <w:pStyle w:val="Default"/>
        <w:jc w:val="both"/>
        <w:rPr>
          <w:rFonts w:ascii="Century Gothic" w:hAnsi="Century Gothic"/>
          <w:sz w:val="23"/>
          <w:szCs w:val="23"/>
        </w:rPr>
      </w:pPr>
    </w:p>
    <w:p w14:paraId="794753DA" w14:textId="77777777" w:rsidR="0092524D" w:rsidRPr="00E04D9E" w:rsidRDefault="0092524D" w:rsidP="002B427C">
      <w:pPr>
        <w:pStyle w:val="Default"/>
        <w:numPr>
          <w:ilvl w:val="0"/>
          <w:numId w:val="2"/>
        </w:numPr>
        <w:spacing w:line="480" w:lineRule="auto"/>
        <w:jc w:val="both"/>
        <w:rPr>
          <w:rFonts w:ascii="Century Gothic" w:hAnsi="Century Gothic" w:cs="Aparajita"/>
          <w:sz w:val="26"/>
          <w:szCs w:val="26"/>
        </w:rPr>
      </w:pPr>
      <w:r w:rsidRPr="00E04D9E">
        <w:rPr>
          <w:rFonts w:ascii="Century Gothic" w:hAnsi="Century Gothic" w:cs="Aparajita"/>
          <w:sz w:val="26"/>
          <w:szCs w:val="26"/>
        </w:rPr>
        <w:t>Constitución Política de los Estados Unidos Mexicanos</w:t>
      </w:r>
    </w:p>
    <w:p w14:paraId="4068D518" w14:textId="77777777" w:rsidR="0092524D" w:rsidRPr="00E04D9E" w:rsidRDefault="0092524D" w:rsidP="002B427C">
      <w:pPr>
        <w:pStyle w:val="Default"/>
        <w:numPr>
          <w:ilvl w:val="0"/>
          <w:numId w:val="2"/>
        </w:numPr>
        <w:spacing w:line="480" w:lineRule="auto"/>
        <w:jc w:val="both"/>
        <w:rPr>
          <w:rFonts w:ascii="Century Gothic" w:hAnsi="Century Gothic" w:cs="Aparajita"/>
          <w:sz w:val="26"/>
          <w:szCs w:val="26"/>
        </w:rPr>
      </w:pPr>
      <w:r w:rsidRPr="00E04D9E">
        <w:rPr>
          <w:rFonts w:ascii="Century Gothic" w:hAnsi="Century Gothic" w:cs="Aparajita"/>
          <w:sz w:val="26"/>
          <w:szCs w:val="26"/>
        </w:rPr>
        <w:t>Constitución del Estado de Hidalgo</w:t>
      </w:r>
    </w:p>
    <w:p w14:paraId="10C3E026" w14:textId="77777777" w:rsidR="0092524D" w:rsidRPr="00E04D9E" w:rsidRDefault="0092524D" w:rsidP="002B427C">
      <w:pPr>
        <w:pStyle w:val="Default"/>
        <w:numPr>
          <w:ilvl w:val="0"/>
          <w:numId w:val="2"/>
        </w:numPr>
        <w:spacing w:line="480" w:lineRule="auto"/>
        <w:jc w:val="both"/>
        <w:rPr>
          <w:rFonts w:ascii="Century Gothic" w:hAnsi="Century Gothic" w:cs="Aparajita"/>
          <w:sz w:val="26"/>
          <w:szCs w:val="26"/>
        </w:rPr>
      </w:pPr>
      <w:r w:rsidRPr="00E04D9E">
        <w:rPr>
          <w:rFonts w:ascii="Century Gothic" w:hAnsi="Century Gothic" w:cs="Aparajita"/>
          <w:sz w:val="26"/>
          <w:szCs w:val="26"/>
        </w:rPr>
        <w:t>Ley Orgánica Municipal del Estado de Hidalgo</w:t>
      </w:r>
    </w:p>
    <w:p w14:paraId="457AD0E5" w14:textId="77777777" w:rsidR="0092524D" w:rsidRPr="00E04D9E" w:rsidRDefault="0092524D" w:rsidP="002B427C">
      <w:pPr>
        <w:pStyle w:val="Default"/>
        <w:numPr>
          <w:ilvl w:val="0"/>
          <w:numId w:val="2"/>
        </w:numPr>
        <w:spacing w:line="480" w:lineRule="auto"/>
        <w:jc w:val="both"/>
        <w:rPr>
          <w:rFonts w:ascii="Century Gothic" w:hAnsi="Century Gothic" w:cs="Aparajita"/>
          <w:sz w:val="26"/>
          <w:szCs w:val="26"/>
        </w:rPr>
      </w:pPr>
      <w:r w:rsidRPr="00E04D9E">
        <w:rPr>
          <w:rFonts w:ascii="Century Gothic" w:hAnsi="Century Gothic" w:cs="Aparajita"/>
          <w:sz w:val="26"/>
          <w:szCs w:val="26"/>
        </w:rPr>
        <w:t>Bando de Policía y Buen Gobierno Municipal</w:t>
      </w:r>
    </w:p>
    <w:p w14:paraId="13ACB8C9" w14:textId="77777777" w:rsidR="0092524D" w:rsidRPr="00E04D9E" w:rsidRDefault="0092524D" w:rsidP="002B427C">
      <w:pPr>
        <w:pStyle w:val="Default"/>
        <w:numPr>
          <w:ilvl w:val="0"/>
          <w:numId w:val="2"/>
        </w:numPr>
        <w:spacing w:line="480" w:lineRule="auto"/>
        <w:jc w:val="both"/>
        <w:rPr>
          <w:rFonts w:ascii="Century Gothic" w:hAnsi="Century Gothic" w:cs="Aparajita"/>
          <w:sz w:val="26"/>
          <w:szCs w:val="26"/>
        </w:rPr>
      </w:pPr>
      <w:r w:rsidRPr="00E04D9E">
        <w:rPr>
          <w:rFonts w:ascii="Century Gothic" w:hAnsi="Century Gothic" w:cs="Aparajita"/>
          <w:sz w:val="26"/>
          <w:szCs w:val="26"/>
        </w:rPr>
        <w:t>Código de Ética Municipal</w:t>
      </w:r>
    </w:p>
    <w:p w14:paraId="6439B775" w14:textId="77777777" w:rsidR="0092524D" w:rsidRPr="00E04D9E" w:rsidRDefault="0092524D" w:rsidP="002B427C">
      <w:pPr>
        <w:pStyle w:val="Default"/>
        <w:numPr>
          <w:ilvl w:val="0"/>
          <w:numId w:val="2"/>
        </w:numPr>
        <w:spacing w:line="480" w:lineRule="auto"/>
        <w:jc w:val="both"/>
        <w:rPr>
          <w:rFonts w:ascii="Century Gothic" w:hAnsi="Century Gothic" w:cs="Aparajita"/>
          <w:sz w:val="26"/>
          <w:szCs w:val="26"/>
        </w:rPr>
      </w:pPr>
      <w:r w:rsidRPr="00E04D9E">
        <w:rPr>
          <w:rFonts w:ascii="Century Gothic" w:hAnsi="Century Gothic" w:cs="Aparajita"/>
          <w:sz w:val="26"/>
          <w:szCs w:val="26"/>
        </w:rPr>
        <w:t>Plan Municipal de Desarrollo</w:t>
      </w:r>
    </w:p>
    <w:p w14:paraId="153FE570" w14:textId="0CA1EF2C" w:rsidR="0092524D" w:rsidRPr="002B427C" w:rsidRDefault="0092524D" w:rsidP="002B427C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Century Gothic" w:eastAsia="GulimChe" w:hAnsi="Century Gothic" w:cs="Aparajita"/>
          <w:sz w:val="26"/>
          <w:szCs w:val="26"/>
        </w:rPr>
      </w:pPr>
      <w:r w:rsidRPr="00E04D9E">
        <w:rPr>
          <w:rFonts w:ascii="Century Gothic" w:hAnsi="Century Gothic" w:cs="Aparajita"/>
          <w:sz w:val="26"/>
          <w:szCs w:val="26"/>
        </w:rPr>
        <w:t xml:space="preserve">Manual de Organización Municipal. </w:t>
      </w:r>
    </w:p>
    <w:p w14:paraId="3B611F36" w14:textId="77777777" w:rsidR="002B427C" w:rsidRPr="00E04D9E" w:rsidRDefault="002B427C" w:rsidP="002B427C">
      <w:pPr>
        <w:pStyle w:val="Prrafodelista"/>
        <w:jc w:val="both"/>
        <w:rPr>
          <w:rFonts w:ascii="Century Gothic" w:eastAsia="GulimChe" w:hAnsi="Century Gothic" w:cs="Aparajita"/>
          <w:sz w:val="26"/>
          <w:szCs w:val="26"/>
        </w:rPr>
      </w:pPr>
    </w:p>
    <w:p w14:paraId="4F51BCAC" w14:textId="77777777" w:rsidR="0092524D" w:rsidRPr="00E04D9E" w:rsidRDefault="0092524D" w:rsidP="0092524D">
      <w:pPr>
        <w:spacing w:line="240" w:lineRule="auto"/>
        <w:jc w:val="both"/>
        <w:rPr>
          <w:rFonts w:ascii="Century Gothic" w:hAnsi="Century Gothic"/>
          <w:sz w:val="10"/>
          <w:szCs w:val="10"/>
        </w:rPr>
      </w:pPr>
    </w:p>
    <w:p w14:paraId="7F3CE00A" w14:textId="0D34A198" w:rsidR="00264174" w:rsidRPr="002B427C" w:rsidRDefault="0092524D" w:rsidP="00BB5BB8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E04D9E">
        <w:rPr>
          <w:rFonts w:ascii="Century Gothic" w:hAnsi="Century Gothic"/>
          <w:sz w:val="24"/>
          <w:szCs w:val="24"/>
        </w:rPr>
        <w:t>Las funciones, las líneas de autoridad y responsabilidad de esta unidad administrativa están referidas en</w:t>
      </w:r>
      <w:r w:rsidR="002869F8">
        <w:rPr>
          <w:rFonts w:ascii="Century Gothic" w:hAnsi="Century Gothic"/>
          <w:sz w:val="24"/>
          <w:szCs w:val="24"/>
        </w:rPr>
        <w:t xml:space="preserve"> el</w:t>
      </w:r>
      <w:r w:rsidR="001163E2">
        <w:rPr>
          <w:rFonts w:ascii="Century Gothic" w:hAnsi="Century Gothic"/>
          <w:sz w:val="24"/>
          <w:szCs w:val="24"/>
        </w:rPr>
        <w:t xml:space="preserve"> Manual de Organización del M</w:t>
      </w:r>
      <w:r w:rsidRPr="00E04D9E">
        <w:rPr>
          <w:rFonts w:ascii="Century Gothic" w:hAnsi="Century Gothic"/>
          <w:sz w:val="24"/>
          <w:szCs w:val="24"/>
        </w:rPr>
        <w:t xml:space="preserve">unicipio de Pisaflores Hgo. </w:t>
      </w:r>
      <w:r w:rsidR="00FF716F">
        <w:rPr>
          <w:rFonts w:ascii="Century Gothic" w:hAnsi="Century Gothic"/>
          <w:sz w:val="24"/>
          <w:szCs w:val="24"/>
        </w:rPr>
        <w:br w:type="page"/>
      </w:r>
    </w:p>
    <w:p w14:paraId="15D74800" w14:textId="77777777" w:rsidR="001163E2" w:rsidRDefault="001163E2" w:rsidP="001163E2"/>
    <w:p w14:paraId="0E614765" w14:textId="37280868" w:rsidR="0092524D" w:rsidRPr="00A01091" w:rsidRDefault="00A01091" w:rsidP="0092524D">
      <w:pPr>
        <w:pStyle w:val="Ttulo1"/>
        <w:jc w:val="center"/>
        <w:rPr>
          <w:rFonts w:ascii="Britannic Bold" w:hAnsi="Britannic Bold"/>
          <w:color w:val="auto"/>
        </w:rPr>
      </w:pPr>
      <w:bookmarkStart w:id="1" w:name="_Toc95314643"/>
      <w:r w:rsidRPr="00A01091">
        <w:rPr>
          <w:rFonts w:ascii="Britannic Bold" w:hAnsi="Britannic Bold"/>
          <w:color w:val="auto"/>
        </w:rPr>
        <w:t>DIAGNOSTICO</w:t>
      </w:r>
      <w:bookmarkEnd w:id="1"/>
      <w:r w:rsidRPr="00A01091">
        <w:rPr>
          <w:rFonts w:ascii="Britannic Bold" w:hAnsi="Britannic Bold"/>
          <w:color w:val="auto"/>
        </w:rPr>
        <w:t xml:space="preserve"> </w:t>
      </w:r>
    </w:p>
    <w:p w14:paraId="44FCB95E" w14:textId="77777777" w:rsidR="0092524D" w:rsidRDefault="0092524D" w:rsidP="0092524D">
      <w:pPr>
        <w:pStyle w:val="Default"/>
        <w:rPr>
          <w:rFonts w:ascii="Calibri" w:hAnsi="Calibri" w:cs="Calibri"/>
          <w:sz w:val="23"/>
          <w:szCs w:val="23"/>
        </w:rPr>
      </w:pPr>
    </w:p>
    <w:p w14:paraId="2E603686" w14:textId="77777777" w:rsidR="0092524D" w:rsidRDefault="0092524D" w:rsidP="0092524D">
      <w:pPr>
        <w:pStyle w:val="Default"/>
        <w:rPr>
          <w:rFonts w:ascii="Calibri" w:hAnsi="Calibri" w:cs="Calibri"/>
          <w:sz w:val="23"/>
          <w:szCs w:val="23"/>
        </w:rPr>
      </w:pPr>
    </w:p>
    <w:p w14:paraId="3C187152" w14:textId="77777777" w:rsidR="0092524D" w:rsidRPr="00516BE0" w:rsidRDefault="0092524D" w:rsidP="0092524D">
      <w:pPr>
        <w:pStyle w:val="Default"/>
        <w:spacing w:line="360" w:lineRule="auto"/>
        <w:jc w:val="both"/>
        <w:rPr>
          <w:rFonts w:ascii="Century Gothic" w:hAnsi="Century Gothic"/>
          <w:b/>
          <w:bCs/>
          <w:u w:val="single"/>
        </w:rPr>
      </w:pPr>
      <w:r w:rsidRPr="00516BE0">
        <w:rPr>
          <w:rFonts w:ascii="Century Gothic" w:hAnsi="Century Gothic" w:cs="Calibri"/>
          <w:b/>
          <w:bCs/>
          <w:u w:val="single"/>
        </w:rPr>
        <w:t xml:space="preserve">1.-Atención y Seguimiento a quejas y denuncias </w:t>
      </w:r>
    </w:p>
    <w:p w14:paraId="10C02AF0" w14:textId="77777777" w:rsidR="0092524D" w:rsidRPr="00516BE0" w:rsidRDefault="0092524D" w:rsidP="0092524D">
      <w:pPr>
        <w:pStyle w:val="Default"/>
        <w:spacing w:line="360" w:lineRule="auto"/>
        <w:jc w:val="both"/>
        <w:rPr>
          <w:rFonts w:ascii="Century Gothic" w:hAnsi="Century Gothic"/>
        </w:rPr>
      </w:pPr>
      <w:r w:rsidRPr="00516BE0">
        <w:rPr>
          <w:rFonts w:ascii="Century Gothic" w:hAnsi="Century Gothic"/>
        </w:rPr>
        <w:t xml:space="preserve">Se cuenta con un buzón de quejas y sugerencias.  </w:t>
      </w:r>
    </w:p>
    <w:p w14:paraId="373BEBFD" w14:textId="77777777" w:rsidR="0092524D" w:rsidRPr="00516BE0" w:rsidRDefault="0092524D" w:rsidP="0092524D">
      <w:pPr>
        <w:pStyle w:val="Default"/>
        <w:spacing w:line="360" w:lineRule="auto"/>
        <w:jc w:val="both"/>
        <w:rPr>
          <w:rFonts w:ascii="Century Gothic" w:hAnsi="Century Gothic"/>
        </w:rPr>
      </w:pPr>
      <w:r w:rsidRPr="00516BE0">
        <w:rPr>
          <w:rFonts w:ascii="Century Gothic" w:hAnsi="Century Gothic"/>
        </w:rPr>
        <w:t>Se cuenta con el correo de quejas y sugerencias.</w:t>
      </w:r>
    </w:p>
    <w:p w14:paraId="10D92899" w14:textId="77777777" w:rsidR="0092524D" w:rsidRPr="00516BE0" w:rsidRDefault="0092524D" w:rsidP="0092524D">
      <w:pPr>
        <w:pStyle w:val="Default"/>
        <w:spacing w:line="360" w:lineRule="auto"/>
        <w:jc w:val="both"/>
        <w:rPr>
          <w:rFonts w:ascii="Century Gothic" w:hAnsi="Century Gothic"/>
        </w:rPr>
      </w:pPr>
      <w:r w:rsidRPr="00516BE0">
        <w:rPr>
          <w:rFonts w:ascii="Century Gothic" w:hAnsi="Century Gothic"/>
        </w:rPr>
        <w:t xml:space="preserve">Se lleva el control y registro para ejecutar trámites y servicios. </w:t>
      </w:r>
    </w:p>
    <w:p w14:paraId="75F72755" w14:textId="77777777" w:rsidR="0092524D" w:rsidRPr="00516BE0" w:rsidRDefault="0092524D" w:rsidP="0092524D">
      <w:pPr>
        <w:pStyle w:val="Default"/>
        <w:spacing w:line="360" w:lineRule="auto"/>
        <w:jc w:val="both"/>
        <w:rPr>
          <w:rFonts w:ascii="Century Gothic" w:hAnsi="Century Gothic"/>
        </w:rPr>
      </w:pPr>
      <w:r w:rsidRPr="00516BE0">
        <w:rPr>
          <w:rFonts w:ascii="Century Gothic" w:hAnsi="Century Gothic"/>
        </w:rPr>
        <w:t xml:space="preserve">RUTS Mejora regulatoria </w:t>
      </w:r>
    </w:p>
    <w:p w14:paraId="25ACD919" w14:textId="470A8984" w:rsidR="0092524D" w:rsidRDefault="0092524D" w:rsidP="0092524D">
      <w:pPr>
        <w:pStyle w:val="Default"/>
        <w:spacing w:line="360" w:lineRule="auto"/>
        <w:jc w:val="both"/>
        <w:rPr>
          <w:rFonts w:ascii="Century Gothic" w:hAnsi="Century Gothic"/>
        </w:rPr>
      </w:pPr>
      <w:r w:rsidRPr="00516BE0">
        <w:rPr>
          <w:rFonts w:ascii="Century Gothic" w:hAnsi="Century Gothic"/>
        </w:rPr>
        <w:t xml:space="preserve"> </w:t>
      </w:r>
    </w:p>
    <w:p w14:paraId="7A4A6BE2" w14:textId="77777777" w:rsidR="00CA22DE" w:rsidRPr="00516BE0" w:rsidRDefault="00CA22DE" w:rsidP="0092524D">
      <w:pPr>
        <w:pStyle w:val="Default"/>
        <w:spacing w:line="360" w:lineRule="auto"/>
        <w:jc w:val="both"/>
        <w:rPr>
          <w:rFonts w:ascii="Century Gothic" w:hAnsi="Century Gothic"/>
        </w:rPr>
      </w:pPr>
    </w:p>
    <w:p w14:paraId="7311593D" w14:textId="77777777" w:rsidR="0092524D" w:rsidRPr="00516BE0" w:rsidRDefault="0092524D" w:rsidP="0092524D">
      <w:pPr>
        <w:pStyle w:val="Default"/>
        <w:spacing w:line="360" w:lineRule="auto"/>
        <w:jc w:val="both"/>
        <w:rPr>
          <w:rFonts w:ascii="Century Gothic" w:hAnsi="Century Gothic"/>
          <w:b/>
          <w:bCs/>
          <w:u w:val="single"/>
        </w:rPr>
      </w:pPr>
      <w:r w:rsidRPr="00516BE0">
        <w:rPr>
          <w:rFonts w:ascii="Century Gothic" w:hAnsi="Century Gothic" w:cs="Calibri"/>
          <w:b/>
          <w:bCs/>
          <w:u w:val="single"/>
        </w:rPr>
        <w:t xml:space="preserve">2.- Auditorías Internas </w:t>
      </w:r>
    </w:p>
    <w:p w14:paraId="3EE59A16" w14:textId="2ACBD383" w:rsidR="0092524D" w:rsidRDefault="0092524D" w:rsidP="0092524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16BE0">
        <w:rPr>
          <w:rFonts w:ascii="Century Gothic" w:hAnsi="Century Gothic"/>
          <w:sz w:val="24"/>
          <w:szCs w:val="24"/>
        </w:rPr>
        <w:t xml:space="preserve">En este punto la administración no cuenta con auditorías internas. Sin embargo, ya se ha realizado una auditoria de la auditoria superior y de Contraloría del Estado tipos de auditoria integral financiera y la segunda financiera y de control interno. </w:t>
      </w:r>
    </w:p>
    <w:p w14:paraId="687E0ECC" w14:textId="1419C2A0" w:rsidR="00CA22DE" w:rsidRDefault="00CA22DE" w:rsidP="00CA22DE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</w:p>
    <w:p w14:paraId="3B4C41FA" w14:textId="77777777" w:rsidR="00CA22DE" w:rsidRPr="00516BE0" w:rsidRDefault="00CA22DE" w:rsidP="0092524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47D4ED7F" w14:textId="77777777" w:rsidR="0092524D" w:rsidRPr="00516BE0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  <w:b/>
          <w:bCs/>
          <w:noProof w:val="0"/>
          <w:color w:val="000000"/>
          <w:sz w:val="24"/>
          <w:szCs w:val="24"/>
          <w:u w:val="single"/>
          <w:lang w:val="es-ES"/>
        </w:rPr>
      </w:pPr>
      <w:r w:rsidRPr="00516BE0">
        <w:rPr>
          <w:rFonts w:ascii="Century Gothic" w:hAnsi="Century Gothic" w:cs="Calibri"/>
          <w:b/>
          <w:bCs/>
          <w:noProof w:val="0"/>
          <w:color w:val="000000"/>
          <w:sz w:val="24"/>
          <w:szCs w:val="24"/>
          <w:u w:val="single"/>
          <w:lang w:val="es-ES"/>
        </w:rPr>
        <w:t xml:space="preserve">3.- Anticorrupción </w:t>
      </w:r>
    </w:p>
    <w:p w14:paraId="4EA80910" w14:textId="77777777" w:rsidR="0092524D" w:rsidRPr="00516BE0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  <w:noProof w:val="0"/>
          <w:color w:val="000000"/>
          <w:sz w:val="24"/>
          <w:szCs w:val="24"/>
          <w:lang w:val="es-ES"/>
        </w:rPr>
      </w:pPr>
      <w:r w:rsidRPr="00516BE0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Se solicitó y recibió declaraciones patrimoniales. </w:t>
      </w:r>
    </w:p>
    <w:p w14:paraId="1F70822E" w14:textId="6276990E" w:rsidR="0092524D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  <w:noProof w:val="0"/>
          <w:color w:val="000000"/>
          <w:sz w:val="24"/>
          <w:szCs w:val="24"/>
          <w:lang w:val="es-ES"/>
        </w:rPr>
      </w:pPr>
    </w:p>
    <w:p w14:paraId="7ADA9B2E" w14:textId="77777777" w:rsidR="00CA22DE" w:rsidRPr="00516BE0" w:rsidRDefault="00CA22DE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  <w:noProof w:val="0"/>
          <w:color w:val="000000"/>
          <w:sz w:val="24"/>
          <w:szCs w:val="24"/>
          <w:lang w:val="es-ES"/>
        </w:rPr>
      </w:pPr>
    </w:p>
    <w:p w14:paraId="3A3EF09C" w14:textId="77777777" w:rsidR="0092524D" w:rsidRPr="00516BE0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  <w:b/>
          <w:bCs/>
          <w:noProof w:val="0"/>
          <w:color w:val="000000"/>
          <w:sz w:val="24"/>
          <w:szCs w:val="24"/>
          <w:u w:val="single"/>
          <w:lang w:val="es-ES"/>
        </w:rPr>
      </w:pPr>
      <w:r w:rsidRPr="00516BE0">
        <w:rPr>
          <w:rFonts w:ascii="Century Gothic" w:hAnsi="Century Gothic" w:cs="Calibri"/>
          <w:b/>
          <w:bCs/>
          <w:noProof w:val="0"/>
          <w:color w:val="000000"/>
          <w:sz w:val="24"/>
          <w:szCs w:val="24"/>
          <w:u w:val="single"/>
          <w:lang w:val="es-ES"/>
        </w:rPr>
        <w:t xml:space="preserve">4.- Satisfacción Ciudadana </w:t>
      </w:r>
    </w:p>
    <w:p w14:paraId="1BA1589B" w14:textId="77777777" w:rsidR="0092524D" w:rsidRPr="00516BE0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  <w:r w:rsidRPr="00516BE0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No se ha realizado ninguna encuesta de satisfacción ciudadano hasta el momento. </w:t>
      </w:r>
    </w:p>
    <w:p w14:paraId="17D0F42C" w14:textId="2F801F89" w:rsidR="0092524D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  <w:noProof w:val="0"/>
          <w:color w:val="000000"/>
          <w:sz w:val="24"/>
          <w:szCs w:val="24"/>
          <w:lang w:val="es-ES"/>
        </w:rPr>
      </w:pPr>
    </w:p>
    <w:p w14:paraId="61468CEE" w14:textId="6A996F35" w:rsidR="00CA22DE" w:rsidRDefault="00CA22DE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  <w:noProof w:val="0"/>
          <w:color w:val="000000"/>
          <w:sz w:val="24"/>
          <w:szCs w:val="24"/>
          <w:lang w:val="es-ES"/>
        </w:rPr>
      </w:pPr>
    </w:p>
    <w:p w14:paraId="1B4C41E9" w14:textId="57895292" w:rsidR="00CA22DE" w:rsidRDefault="00CA22DE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  <w:noProof w:val="0"/>
          <w:color w:val="000000"/>
          <w:sz w:val="24"/>
          <w:szCs w:val="24"/>
          <w:lang w:val="es-ES"/>
        </w:rPr>
      </w:pPr>
    </w:p>
    <w:p w14:paraId="4A319D74" w14:textId="77777777" w:rsidR="00CA22DE" w:rsidRPr="00516BE0" w:rsidRDefault="00CA22DE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  <w:noProof w:val="0"/>
          <w:color w:val="000000"/>
          <w:sz w:val="24"/>
          <w:szCs w:val="24"/>
          <w:lang w:val="es-ES"/>
        </w:rPr>
      </w:pPr>
    </w:p>
    <w:p w14:paraId="21E1ED73" w14:textId="77777777" w:rsidR="001163E2" w:rsidRDefault="001163E2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  <w:b/>
          <w:bCs/>
          <w:noProof w:val="0"/>
          <w:color w:val="000000"/>
          <w:sz w:val="24"/>
          <w:szCs w:val="24"/>
          <w:u w:val="single"/>
          <w:lang w:val="es-ES"/>
        </w:rPr>
      </w:pPr>
    </w:p>
    <w:p w14:paraId="463408DC" w14:textId="7EF1EB6F" w:rsidR="0092524D" w:rsidRPr="00516BE0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  <w:b/>
          <w:bCs/>
          <w:noProof w:val="0"/>
          <w:color w:val="000000"/>
          <w:sz w:val="24"/>
          <w:szCs w:val="24"/>
          <w:u w:val="single"/>
          <w:lang w:val="es-ES"/>
        </w:rPr>
      </w:pPr>
      <w:r w:rsidRPr="00516BE0">
        <w:rPr>
          <w:rFonts w:ascii="Century Gothic" w:hAnsi="Century Gothic" w:cs="Calibri"/>
          <w:b/>
          <w:bCs/>
          <w:noProof w:val="0"/>
          <w:color w:val="000000"/>
          <w:sz w:val="24"/>
          <w:szCs w:val="24"/>
          <w:u w:val="single"/>
          <w:lang w:val="es-ES"/>
        </w:rPr>
        <w:t xml:space="preserve">5.- Participación Ciudadana </w:t>
      </w:r>
    </w:p>
    <w:p w14:paraId="5544C7B2" w14:textId="77777777" w:rsidR="0092524D" w:rsidRPr="00516BE0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  <w:r w:rsidRPr="00516BE0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Se cuenta con un comité de COPLADEM.  </w:t>
      </w:r>
    </w:p>
    <w:p w14:paraId="4AADE775" w14:textId="77777777" w:rsidR="0092524D" w:rsidRPr="00516BE0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  <w:r w:rsidRPr="00516BE0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Se cuenta con un comité de CÓDIGO DE ÉTICA  </w:t>
      </w:r>
    </w:p>
    <w:p w14:paraId="0C954DA5" w14:textId="77777777" w:rsidR="0092524D" w:rsidRPr="00516BE0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  <w:r w:rsidRPr="00516BE0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Se cuenta con un comité de MECANISMOS DE CONTROL INTERNO Y ADMINISTRACIÓN DE RIESGOS.  </w:t>
      </w:r>
    </w:p>
    <w:p w14:paraId="56D07A1F" w14:textId="77777777" w:rsidR="0092524D" w:rsidRPr="00516BE0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  <w:r w:rsidRPr="00516BE0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Se cuenta con un comité de CONTROL INTERNO.  </w:t>
      </w:r>
    </w:p>
    <w:p w14:paraId="16E9E688" w14:textId="77777777" w:rsidR="0092524D" w:rsidRPr="00516BE0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  <w:r w:rsidRPr="00516BE0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>Se cuenta con un comité de ÉTICA Y CONFLICTO DE INTERESES.</w:t>
      </w:r>
    </w:p>
    <w:p w14:paraId="263DBF22" w14:textId="77777777" w:rsidR="0092524D" w:rsidRPr="00516BE0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  <w:r w:rsidRPr="00516BE0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>Se cuenta con un comité de CONTROL INTERNO Y DESEMPEÑO INSTITUCIONAL.</w:t>
      </w:r>
    </w:p>
    <w:p w14:paraId="29DA3905" w14:textId="77777777" w:rsidR="0092524D" w:rsidRPr="00516BE0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  <w:noProof w:val="0"/>
          <w:color w:val="000000"/>
          <w:sz w:val="24"/>
          <w:szCs w:val="24"/>
          <w:u w:val="single"/>
          <w:lang w:val="es-ES"/>
        </w:rPr>
      </w:pPr>
    </w:p>
    <w:p w14:paraId="33CA3B1A" w14:textId="77777777" w:rsidR="0092524D" w:rsidRPr="00516BE0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  <w:b/>
          <w:bCs/>
          <w:noProof w:val="0"/>
          <w:color w:val="000000"/>
          <w:sz w:val="24"/>
          <w:szCs w:val="24"/>
          <w:u w:val="single"/>
          <w:lang w:val="es-ES"/>
        </w:rPr>
      </w:pPr>
      <w:r w:rsidRPr="00516BE0">
        <w:rPr>
          <w:rFonts w:ascii="Century Gothic" w:hAnsi="Century Gothic" w:cs="Calibri"/>
          <w:b/>
          <w:bCs/>
          <w:noProof w:val="0"/>
          <w:color w:val="000000"/>
          <w:sz w:val="24"/>
          <w:szCs w:val="24"/>
          <w:u w:val="single"/>
          <w:lang w:val="es-ES"/>
        </w:rPr>
        <w:t xml:space="preserve">6.-Formalización de procesos internos </w:t>
      </w:r>
    </w:p>
    <w:p w14:paraId="704A1674" w14:textId="77777777" w:rsidR="0092524D" w:rsidRPr="00516BE0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  <w:noProof w:val="0"/>
          <w:color w:val="000000"/>
          <w:sz w:val="24"/>
          <w:szCs w:val="24"/>
          <w:lang w:val="es-ES"/>
        </w:rPr>
      </w:pPr>
      <w:r w:rsidRPr="00516BE0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Control de reporte mensual de actividades de las áreas en forma digital. </w:t>
      </w:r>
    </w:p>
    <w:p w14:paraId="654C6151" w14:textId="77777777" w:rsidR="0092524D" w:rsidRPr="00516BE0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  <w:noProof w:val="0"/>
          <w:color w:val="000000"/>
          <w:sz w:val="24"/>
          <w:szCs w:val="24"/>
          <w:lang w:val="es-ES"/>
        </w:rPr>
      </w:pPr>
      <w:r w:rsidRPr="00516BE0">
        <w:rPr>
          <w:rFonts w:ascii="Century Gothic" w:hAnsi="Century Gothic" w:cs="Calibri"/>
          <w:noProof w:val="0"/>
          <w:color w:val="000000"/>
          <w:sz w:val="24"/>
          <w:szCs w:val="24"/>
          <w:lang w:val="es-ES"/>
        </w:rPr>
        <w:t xml:space="preserve">Reporte de parte de novedades de seguridad pública. </w:t>
      </w:r>
    </w:p>
    <w:p w14:paraId="3E3E3FF6" w14:textId="6C7252FD" w:rsidR="0092524D" w:rsidRDefault="0092524D" w:rsidP="0092524D">
      <w:pPr>
        <w:spacing w:line="360" w:lineRule="auto"/>
        <w:jc w:val="both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  <w:r w:rsidRPr="00516BE0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Entrega de formatos de control interno a las áreas correspondientes </w:t>
      </w:r>
    </w:p>
    <w:p w14:paraId="78E6AAAB" w14:textId="77777777" w:rsidR="00CA22DE" w:rsidRPr="00516BE0" w:rsidRDefault="00CA22DE" w:rsidP="0092524D">
      <w:pPr>
        <w:spacing w:line="360" w:lineRule="auto"/>
        <w:jc w:val="both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</w:p>
    <w:p w14:paraId="75288A8B" w14:textId="77777777" w:rsidR="0092524D" w:rsidRPr="00516BE0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  <w:b/>
          <w:bCs/>
          <w:noProof w:val="0"/>
          <w:color w:val="000000"/>
          <w:sz w:val="24"/>
          <w:szCs w:val="24"/>
          <w:u w:val="single"/>
          <w:lang w:val="es-ES"/>
        </w:rPr>
      </w:pPr>
      <w:r w:rsidRPr="00516BE0">
        <w:rPr>
          <w:rFonts w:ascii="Century Gothic" w:hAnsi="Century Gothic" w:cs="Calibri"/>
          <w:b/>
          <w:bCs/>
          <w:noProof w:val="0"/>
          <w:color w:val="000000"/>
          <w:sz w:val="24"/>
          <w:szCs w:val="24"/>
          <w:u w:val="single"/>
          <w:lang w:val="es-ES"/>
        </w:rPr>
        <w:t xml:space="preserve">7.- Estructura Organizacional </w:t>
      </w:r>
    </w:p>
    <w:p w14:paraId="2F57EFF5" w14:textId="128C5CE9" w:rsidR="0092524D" w:rsidRPr="00516BE0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  <w:noProof w:val="0"/>
          <w:color w:val="000000"/>
          <w:sz w:val="24"/>
          <w:szCs w:val="24"/>
          <w:lang w:val="es-ES"/>
        </w:rPr>
      </w:pPr>
      <w:r w:rsidRPr="00516BE0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Se cuenta con un organigrama bien estructurado y actualizado. </w:t>
      </w:r>
    </w:p>
    <w:p w14:paraId="5B9D4E69" w14:textId="77777777" w:rsidR="0092524D" w:rsidRPr="00516BE0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  <w:r w:rsidRPr="00516BE0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Se cuenta con filosofía organizacional. </w:t>
      </w:r>
    </w:p>
    <w:p w14:paraId="3CD60C21" w14:textId="77777777" w:rsidR="0092524D" w:rsidRPr="00516BE0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  <w:noProof w:val="0"/>
          <w:color w:val="000000"/>
          <w:sz w:val="24"/>
          <w:szCs w:val="24"/>
          <w:lang w:val="es-ES"/>
        </w:rPr>
      </w:pPr>
      <w:r w:rsidRPr="00516BE0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Directorio de servidores públicos publicado en la página web del municipio. </w:t>
      </w:r>
    </w:p>
    <w:p w14:paraId="7A9C1CBC" w14:textId="442E5E94" w:rsidR="0092524D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  <w:r w:rsidRPr="00516BE0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Contamos con manual organizacional aprobado por el H ayuntamiento y el Manual de procedimiento y publicado en la página web del municipio. </w:t>
      </w:r>
    </w:p>
    <w:p w14:paraId="41EF225E" w14:textId="77777777" w:rsidR="00CA22DE" w:rsidRPr="00516BE0" w:rsidRDefault="00CA22DE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  <w:noProof w:val="0"/>
          <w:color w:val="000000"/>
          <w:sz w:val="24"/>
          <w:szCs w:val="24"/>
          <w:lang w:val="es-ES"/>
        </w:rPr>
      </w:pPr>
    </w:p>
    <w:p w14:paraId="520754D4" w14:textId="77777777" w:rsidR="0092524D" w:rsidRPr="00516BE0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  <w:b/>
          <w:bCs/>
          <w:noProof w:val="0"/>
          <w:color w:val="000000"/>
          <w:sz w:val="24"/>
          <w:szCs w:val="24"/>
          <w:u w:val="single"/>
          <w:lang w:val="es-ES"/>
        </w:rPr>
      </w:pPr>
      <w:r w:rsidRPr="00516BE0">
        <w:rPr>
          <w:rFonts w:ascii="Century Gothic" w:hAnsi="Century Gothic" w:cs="Calibri"/>
          <w:b/>
          <w:bCs/>
          <w:noProof w:val="0"/>
          <w:color w:val="000000"/>
          <w:sz w:val="24"/>
          <w:szCs w:val="24"/>
          <w:u w:val="single"/>
          <w:lang w:val="es-ES"/>
        </w:rPr>
        <w:t xml:space="preserve">8.- Programa de Control Interno </w:t>
      </w:r>
    </w:p>
    <w:p w14:paraId="7E4E1EA8" w14:textId="77777777" w:rsidR="0092524D" w:rsidRPr="00516BE0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  <w:r w:rsidRPr="00516BE0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Formatos de oficios de comisión </w:t>
      </w:r>
    </w:p>
    <w:p w14:paraId="15FB047A" w14:textId="77777777" w:rsidR="0092524D" w:rsidRPr="00516BE0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  <w:noProof w:val="0"/>
          <w:color w:val="000000"/>
          <w:sz w:val="24"/>
          <w:szCs w:val="24"/>
          <w:lang w:val="es-ES"/>
        </w:rPr>
      </w:pPr>
      <w:r w:rsidRPr="00516BE0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Nombramientos de los directores y Titulares de cada área. </w:t>
      </w:r>
    </w:p>
    <w:p w14:paraId="59E77018" w14:textId="77777777" w:rsidR="0092524D" w:rsidRPr="00516BE0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  <w:r w:rsidRPr="00516BE0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Programa municipal de trabajo de las áreas. </w:t>
      </w:r>
    </w:p>
    <w:p w14:paraId="1EC43644" w14:textId="77777777" w:rsidR="0092524D" w:rsidRPr="00516BE0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  <w:noProof w:val="0"/>
          <w:color w:val="000000"/>
          <w:sz w:val="24"/>
          <w:szCs w:val="24"/>
          <w:lang w:val="es-ES"/>
        </w:rPr>
      </w:pPr>
      <w:r w:rsidRPr="00516BE0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Facultades y obligaciones de los funcionarios. </w:t>
      </w:r>
    </w:p>
    <w:p w14:paraId="206D700C" w14:textId="77777777" w:rsidR="001163E2" w:rsidRDefault="001163E2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</w:p>
    <w:p w14:paraId="6862979B" w14:textId="735F0C72" w:rsidR="0092524D" w:rsidRPr="00516BE0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  <w:noProof w:val="0"/>
          <w:color w:val="000000"/>
          <w:sz w:val="24"/>
          <w:szCs w:val="24"/>
          <w:lang w:val="es-ES"/>
        </w:rPr>
      </w:pPr>
      <w:r w:rsidRPr="00516BE0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>Control de actas entrega recepción, invitaciones, circulares e incidencias derivadas de un procedimiento administrativo u auditoria.</w:t>
      </w:r>
    </w:p>
    <w:p w14:paraId="295F0B66" w14:textId="77777777" w:rsidR="0092524D" w:rsidRPr="00516BE0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  <w:r w:rsidRPr="00516BE0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Se cuenta con un programa de control interno. </w:t>
      </w:r>
    </w:p>
    <w:p w14:paraId="3E4505B9" w14:textId="77777777" w:rsidR="0092524D" w:rsidRPr="00516BE0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  <w:noProof w:val="0"/>
          <w:color w:val="000000"/>
          <w:sz w:val="24"/>
          <w:szCs w:val="24"/>
          <w:lang w:val="es-ES"/>
        </w:rPr>
      </w:pPr>
      <w:r w:rsidRPr="00516BE0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Se cuenta con un cronograma de actividades del comité de control interno. </w:t>
      </w:r>
    </w:p>
    <w:p w14:paraId="78F9507D" w14:textId="77777777" w:rsidR="0092524D" w:rsidRPr="00516BE0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  <w:r w:rsidRPr="00516BE0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Se cuenta con formato de actas de apertura de buzón de quejas/O denuncias. </w:t>
      </w:r>
    </w:p>
    <w:p w14:paraId="0F91B3CA" w14:textId="77777777" w:rsidR="0092524D" w:rsidRPr="00516BE0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  <w:r w:rsidRPr="00516BE0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Difusión de filosofía institucional. (Misión/ visión) </w:t>
      </w:r>
    </w:p>
    <w:p w14:paraId="63AB00E8" w14:textId="77777777" w:rsidR="0092524D" w:rsidRPr="00516BE0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  <w:noProof w:val="0"/>
          <w:color w:val="000000"/>
          <w:sz w:val="24"/>
          <w:szCs w:val="24"/>
          <w:lang w:val="es-ES"/>
        </w:rPr>
      </w:pPr>
      <w:r w:rsidRPr="00516BE0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Se cuenta con encuestas de clima laboral del personal administrativo y operativo. </w:t>
      </w:r>
    </w:p>
    <w:p w14:paraId="324EAAC9" w14:textId="77777777" w:rsidR="0092524D" w:rsidRPr="00516BE0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  <w:noProof w:val="0"/>
          <w:color w:val="000000"/>
          <w:sz w:val="24"/>
          <w:szCs w:val="24"/>
          <w:lang w:val="es-ES"/>
        </w:rPr>
      </w:pPr>
      <w:r w:rsidRPr="00516BE0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Se han implementado todos los formatos de control interno a las distintas áreas. </w:t>
      </w:r>
    </w:p>
    <w:p w14:paraId="0EFAA715" w14:textId="77777777" w:rsidR="0092524D" w:rsidRPr="00516BE0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  <w:r w:rsidRPr="00516BE0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No se cuenta se cuenta con un programa de auditorías internas. </w:t>
      </w:r>
    </w:p>
    <w:p w14:paraId="40E87DBC" w14:textId="77777777" w:rsidR="0092524D" w:rsidRPr="00516BE0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  <w:r w:rsidRPr="00516BE0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Se cuenta con cuestionario de control interno. </w:t>
      </w:r>
    </w:p>
    <w:p w14:paraId="322C7C79" w14:textId="77777777" w:rsidR="0092524D" w:rsidRPr="00516BE0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  <w:r w:rsidRPr="00516BE0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No se cuenta con encuestas de satisfacción ciudadana </w:t>
      </w:r>
    </w:p>
    <w:p w14:paraId="6FB00C5D" w14:textId="77777777" w:rsidR="0092524D" w:rsidRPr="00516BE0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  <w:noProof w:val="0"/>
          <w:color w:val="000000"/>
          <w:sz w:val="24"/>
          <w:szCs w:val="24"/>
          <w:lang w:val="es-ES"/>
        </w:rPr>
      </w:pPr>
      <w:r w:rsidRPr="00516BE0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No se ha dado cumplimiento a los cinco componentes de control interno. </w:t>
      </w:r>
    </w:p>
    <w:p w14:paraId="4FD746E4" w14:textId="0E063862" w:rsidR="0092524D" w:rsidRDefault="0092524D" w:rsidP="0092524D">
      <w:pPr>
        <w:spacing w:line="360" w:lineRule="auto"/>
        <w:jc w:val="both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  <w:r w:rsidRPr="00516BE0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Se han solicitado declaración patrimonial de los servidores públicos  </w:t>
      </w:r>
    </w:p>
    <w:p w14:paraId="1FADBEFA" w14:textId="77777777" w:rsidR="00CA22DE" w:rsidRPr="00516BE0" w:rsidRDefault="00CA22DE" w:rsidP="0092524D">
      <w:pPr>
        <w:spacing w:line="360" w:lineRule="auto"/>
        <w:jc w:val="both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</w:p>
    <w:p w14:paraId="10C78374" w14:textId="36F26DBB" w:rsidR="0092524D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  <w:b/>
          <w:bCs/>
          <w:noProof w:val="0"/>
          <w:color w:val="000000"/>
          <w:sz w:val="24"/>
          <w:szCs w:val="24"/>
          <w:u w:val="single"/>
          <w:lang w:val="es-ES"/>
        </w:rPr>
      </w:pPr>
      <w:r w:rsidRPr="00516BE0">
        <w:rPr>
          <w:rFonts w:ascii="Century Gothic" w:hAnsi="Century Gothic" w:cs="Calibri"/>
          <w:b/>
          <w:bCs/>
          <w:noProof w:val="0"/>
          <w:color w:val="000000"/>
          <w:sz w:val="24"/>
          <w:szCs w:val="24"/>
          <w:u w:val="single"/>
          <w:lang w:val="es-ES"/>
        </w:rPr>
        <w:t xml:space="preserve">9.-Esta en proceso el programa de capacitación de comités de contraloría social. </w:t>
      </w:r>
    </w:p>
    <w:p w14:paraId="0D68751B" w14:textId="77777777" w:rsidR="00CA22DE" w:rsidRPr="00516BE0" w:rsidRDefault="00CA22DE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  <w:b/>
          <w:bCs/>
          <w:noProof w:val="0"/>
          <w:color w:val="000000"/>
          <w:sz w:val="24"/>
          <w:szCs w:val="24"/>
          <w:u w:val="single"/>
          <w:lang w:val="es-ES"/>
        </w:rPr>
      </w:pPr>
    </w:p>
    <w:p w14:paraId="510ABED3" w14:textId="77777777" w:rsidR="0092524D" w:rsidRPr="00516BE0" w:rsidRDefault="0092524D" w:rsidP="0092524D">
      <w:pPr>
        <w:rPr>
          <w:rFonts w:ascii="Century Gothic" w:hAnsi="Century Gothic" w:cs="Calibri"/>
          <w:b/>
          <w:bCs/>
          <w:i/>
          <w:iCs/>
          <w:lang w:val="es-ES"/>
        </w:rPr>
      </w:pPr>
      <w:r w:rsidRPr="00516BE0">
        <w:rPr>
          <w:rFonts w:ascii="Century Gothic" w:hAnsi="Century Gothic"/>
          <w:b/>
          <w:bCs/>
          <w:i/>
          <w:iCs/>
          <w:lang w:val="es-ES"/>
        </w:rPr>
        <w:t>CONTRALORÍA INTERNA MUNICIPAL</w:t>
      </w:r>
    </w:p>
    <w:p w14:paraId="24477BA5" w14:textId="77777777" w:rsidR="0092524D" w:rsidRPr="00516BE0" w:rsidRDefault="0092524D" w:rsidP="0092524D">
      <w:pPr>
        <w:spacing w:line="360" w:lineRule="auto"/>
        <w:jc w:val="both"/>
        <w:rPr>
          <w:rFonts w:ascii="Century Gothic" w:hAnsi="Century Gothic" w:cs="Arial"/>
          <w:noProof w:val="0"/>
          <w:sz w:val="24"/>
          <w:szCs w:val="24"/>
          <w:lang w:val="es-ES"/>
        </w:rPr>
      </w:pPr>
      <w:r w:rsidRPr="00516BE0">
        <w:rPr>
          <w:rFonts w:ascii="Century Gothic" w:hAnsi="Century Gothic" w:cs="Arial"/>
          <w:noProof w:val="0"/>
          <w:sz w:val="24"/>
          <w:szCs w:val="24"/>
          <w:lang w:val="es-ES"/>
        </w:rPr>
        <w:t xml:space="preserve">Capacitación al comité de contraloría social para llenado de bitácoras, cedulas de vigilancia, supervisión de obra e informe de conclusión de obra.   </w:t>
      </w:r>
    </w:p>
    <w:p w14:paraId="655F3E5C" w14:textId="67843936" w:rsidR="0092524D" w:rsidRDefault="0092524D" w:rsidP="0092524D">
      <w:pPr>
        <w:pStyle w:val="Default"/>
        <w:spacing w:line="360" w:lineRule="auto"/>
        <w:jc w:val="both"/>
        <w:rPr>
          <w:rFonts w:ascii="Century Gothic" w:hAnsi="Century Gothic"/>
        </w:rPr>
      </w:pPr>
    </w:p>
    <w:p w14:paraId="5693B5E4" w14:textId="7BB5CD88" w:rsidR="00CA22DE" w:rsidRDefault="00CA22DE" w:rsidP="0092524D">
      <w:pPr>
        <w:pStyle w:val="Default"/>
        <w:spacing w:line="360" w:lineRule="auto"/>
        <w:jc w:val="both"/>
        <w:rPr>
          <w:rFonts w:ascii="Century Gothic" w:hAnsi="Century Gothic"/>
        </w:rPr>
      </w:pPr>
    </w:p>
    <w:p w14:paraId="089AD538" w14:textId="77777777" w:rsidR="00CA22DE" w:rsidRPr="00516BE0" w:rsidRDefault="00CA22DE" w:rsidP="0092524D">
      <w:pPr>
        <w:pStyle w:val="Default"/>
        <w:spacing w:line="360" w:lineRule="auto"/>
        <w:jc w:val="both"/>
        <w:rPr>
          <w:rFonts w:ascii="Century Gothic" w:hAnsi="Century Gothic"/>
        </w:rPr>
      </w:pPr>
    </w:p>
    <w:p w14:paraId="708B9858" w14:textId="6C02B9EC" w:rsidR="001163E2" w:rsidRDefault="001163E2" w:rsidP="001163E2"/>
    <w:p w14:paraId="11E82BF6" w14:textId="21702EF0" w:rsidR="0092524D" w:rsidRPr="00516BE0" w:rsidRDefault="00A01091" w:rsidP="0092524D">
      <w:pPr>
        <w:pStyle w:val="Ttulo1"/>
        <w:jc w:val="center"/>
        <w:rPr>
          <w:rFonts w:ascii="Copperplate" w:hAnsi="Copperplate"/>
          <w:b/>
          <w:bCs/>
          <w:color w:val="auto"/>
        </w:rPr>
      </w:pPr>
      <w:bookmarkStart w:id="2" w:name="_Toc95314644"/>
      <w:r w:rsidRPr="00516BE0">
        <w:rPr>
          <w:rFonts w:ascii="Copperplate" w:hAnsi="Copperplate"/>
          <w:b/>
          <w:bCs/>
          <w:color w:val="auto"/>
        </w:rPr>
        <w:lastRenderedPageBreak/>
        <w:t>OBJETIVO GENERAL.</w:t>
      </w:r>
      <w:bookmarkEnd w:id="2"/>
    </w:p>
    <w:p w14:paraId="12EB3C5C" w14:textId="77777777" w:rsidR="0092524D" w:rsidRPr="00516BE0" w:rsidRDefault="0092524D" w:rsidP="0092524D">
      <w:pPr>
        <w:pStyle w:val="Default"/>
        <w:spacing w:line="360" w:lineRule="auto"/>
        <w:jc w:val="both"/>
        <w:rPr>
          <w:rFonts w:ascii="Century Gothic" w:hAnsi="Century Gothic"/>
        </w:rPr>
      </w:pPr>
    </w:p>
    <w:p w14:paraId="65774D8B" w14:textId="76D4DFEA" w:rsidR="0092524D" w:rsidRPr="00516BE0" w:rsidRDefault="0092524D" w:rsidP="0092524D">
      <w:pPr>
        <w:pStyle w:val="Default"/>
        <w:spacing w:line="360" w:lineRule="auto"/>
        <w:jc w:val="both"/>
        <w:rPr>
          <w:rFonts w:ascii="Century Gothic" w:hAnsi="Century Gothic"/>
        </w:rPr>
      </w:pPr>
      <w:r w:rsidRPr="00516BE0">
        <w:rPr>
          <w:rFonts w:ascii="Century Gothic" w:hAnsi="Century Gothic"/>
        </w:rPr>
        <w:t xml:space="preserve">Dar cabal cumplimiento a todas las actividades agendadas por el área de </w:t>
      </w:r>
      <w:r w:rsidR="001163E2" w:rsidRPr="00516BE0">
        <w:rPr>
          <w:rFonts w:ascii="Century Gothic" w:hAnsi="Century Gothic"/>
        </w:rPr>
        <w:t xml:space="preserve">Contraloría Interna </w:t>
      </w:r>
      <w:r w:rsidRPr="00516BE0">
        <w:rPr>
          <w:rFonts w:ascii="Century Gothic" w:hAnsi="Century Gothic"/>
        </w:rPr>
        <w:t>para alcanzar las metas plantadas por</w:t>
      </w:r>
      <w:r w:rsidR="001163E2">
        <w:rPr>
          <w:rFonts w:ascii="Century Gothic" w:hAnsi="Century Gothic"/>
        </w:rPr>
        <w:t xml:space="preserve"> la</w:t>
      </w:r>
      <w:r w:rsidRPr="00516BE0">
        <w:rPr>
          <w:rFonts w:ascii="Century Gothic" w:hAnsi="Century Gothic"/>
        </w:rPr>
        <w:t xml:space="preserve"> mismas. </w:t>
      </w:r>
    </w:p>
    <w:p w14:paraId="2CE6A936" w14:textId="36605DFB" w:rsidR="0092524D" w:rsidRDefault="0092524D" w:rsidP="0092524D">
      <w:pPr>
        <w:pStyle w:val="Default"/>
        <w:spacing w:line="360" w:lineRule="auto"/>
        <w:jc w:val="both"/>
        <w:rPr>
          <w:rFonts w:ascii="Century Gothic" w:hAnsi="Century Gothic"/>
        </w:rPr>
      </w:pPr>
    </w:p>
    <w:p w14:paraId="2A024352" w14:textId="77777777" w:rsidR="001163E2" w:rsidRPr="00516BE0" w:rsidRDefault="001163E2" w:rsidP="0092524D">
      <w:pPr>
        <w:pStyle w:val="Default"/>
        <w:spacing w:line="360" w:lineRule="auto"/>
        <w:jc w:val="both"/>
        <w:rPr>
          <w:rFonts w:ascii="Century Gothic" w:hAnsi="Century Gothic"/>
        </w:rPr>
      </w:pPr>
    </w:p>
    <w:p w14:paraId="27F63CAF" w14:textId="77777777" w:rsidR="0092524D" w:rsidRPr="00516BE0" w:rsidRDefault="0092524D" w:rsidP="0092524D">
      <w:pPr>
        <w:pStyle w:val="Ttulo1"/>
        <w:jc w:val="center"/>
        <w:rPr>
          <w:rFonts w:ascii="Copperplate" w:hAnsi="Copperplate"/>
          <w:b/>
          <w:bCs/>
          <w:color w:val="auto"/>
        </w:rPr>
      </w:pPr>
      <w:bookmarkStart w:id="3" w:name="_Toc95314645"/>
      <w:r w:rsidRPr="00516BE0">
        <w:rPr>
          <w:rFonts w:ascii="Copperplate" w:hAnsi="Copperplate"/>
          <w:b/>
          <w:bCs/>
          <w:color w:val="auto"/>
        </w:rPr>
        <w:t>OBJETIVOS ESPECÍFICOS.</w:t>
      </w:r>
      <w:bookmarkEnd w:id="3"/>
    </w:p>
    <w:p w14:paraId="2C82C4AA" w14:textId="77777777" w:rsidR="0092524D" w:rsidRPr="00516BE0" w:rsidRDefault="0092524D" w:rsidP="0092524D">
      <w:pPr>
        <w:pStyle w:val="Default"/>
        <w:spacing w:line="360" w:lineRule="auto"/>
        <w:jc w:val="both"/>
        <w:rPr>
          <w:rFonts w:ascii="Century Gothic" w:hAnsi="Century Gothic"/>
        </w:rPr>
      </w:pPr>
    </w:p>
    <w:p w14:paraId="2FBF855A" w14:textId="77777777" w:rsidR="0092524D" w:rsidRPr="00516BE0" w:rsidRDefault="0092524D" w:rsidP="0092524D">
      <w:pPr>
        <w:pStyle w:val="Default"/>
        <w:spacing w:line="360" w:lineRule="auto"/>
        <w:jc w:val="both"/>
        <w:rPr>
          <w:rFonts w:ascii="Century Gothic" w:hAnsi="Century Gothic"/>
          <w:b/>
          <w:bCs/>
          <w:u w:val="single"/>
        </w:rPr>
      </w:pPr>
      <w:r w:rsidRPr="00516BE0">
        <w:rPr>
          <w:rFonts w:ascii="Century Gothic" w:hAnsi="Century Gothic"/>
          <w:b/>
          <w:bCs/>
          <w:u w:val="single"/>
        </w:rPr>
        <w:t xml:space="preserve">I. Dar cumplimento al programa de control interno. </w:t>
      </w:r>
    </w:p>
    <w:p w14:paraId="616B8E22" w14:textId="77777777" w:rsidR="0092524D" w:rsidRPr="00516BE0" w:rsidRDefault="0092524D" w:rsidP="0092524D">
      <w:pPr>
        <w:pStyle w:val="Default"/>
        <w:spacing w:line="360" w:lineRule="auto"/>
        <w:jc w:val="both"/>
        <w:rPr>
          <w:rFonts w:ascii="Century Gothic" w:hAnsi="Century Gothic"/>
        </w:rPr>
      </w:pPr>
    </w:p>
    <w:p w14:paraId="76389048" w14:textId="27475C21" w:rsidR="0092524D" w:rsidRPr="00516BE0" w:rsidRDefault="0092524D" w:rsidP="0092524D">
      <w:pPr>
        <w:pStyle w:val="Default"/>
        <w:spacing w:line="360" w:lineRule="auto"/>
        <w:jc w:val="both"/>
        <w:rPr>
          <w:rFonts w:ascii="Century Gothic" w:hAnsi="Century Gothic"/>
          <w:b/>
          <w:bCs/>
        </w:rPr>
      </w:pPr>
      <w:r w:rsidRPr="00516BE0">
        <w:rPr>
          <w:rFonts w:ascii="Century Gothic" w:hAnsi="Century Gothic"/>
          <w:b/>
          <w:bCs/>
        </w:rPr>
        <w:t>META</w:t>
      </w:r>
      <w:r w:rsidR="000A143D">
        <w:rPr>
          <w:rFonts w:ascii="Century Gothic" w:hAnsi="Century Gothic"/>
          <w:b/>
          <w:bCs/>
        </w:rPr>
        <w:t>S</w:t>
      </w:r>
      <w:r w:rsidRPr="00516BE0">
        <w:rPr>
          <w:rFonts w:ascii="Century Gothic" w:hAnsi="Century Gothic"/>
          <w:b/>
          <w:bCs/>
        </w:rPr>
        <w:t xml:space="preserve"> </w:t>
      </w:r>
    </w:p>
    <w:p w14:paraId="73040381" w14:textId="504D7A18" w:rsidR="0092524D" w:rsidRPr="00FC4AF6" w:rsidRDefault="002149CA" w:rsidP="0092524D">
      <w:pPr>
        <w:pStyle w:val="Default"/>
        <w:spacing w:line="360" w:lineRule="auto"/>
        <w:jc w:val="both"/>
        <w:rPr>
          <w:rFonts w:ascii="Century Gothic" w:hAnsi="Century Gothic"/>
        </w:rPr>
      </w:pPr>
      <w:r w:rsidRPr="00FC4AF6">
        <w:rPr>
          <w:rFonts w:ascii="Century Gothic" w:hAnsi="Century Gothic"/>
        </w:rPr>
        <w:t>Cumplir con los 5</w:t>
      </w:r>
      <w:r w:rsidR="0092524D" w:rsidRPr="00FC4AF6">
        <w:rPr>
          <w:rFonts w:ascii="Century Gothic" w:hAnsi="Century Gothic"/>
        </w:rPr>
        <w:t xml:space="preserve"> componentes del control interno </w:t>
      </w:r>
    </w:p>
    <w:p w14:paraId="7C0754AF" w14:textId="77777777" w:rsidR="0092524D" w:rsidRPr="00516BE0" w:rsidRDefault="0092524D" w:rsidP="0092524D">
      <w:pPr>
        <w:pStyle w:val="Default"/>
        <w:spacing w:line="360" w:lineRule="auto"/>
        <w:jc w:val="both"/>
        <w:rPr>
          <w:rFonts w:ascii="Century Gothic" w:hAnsi="Century Gothic"/>
        </w:rPr>
      </w:pPr>
      <w:r w:rsidRPr="00516BE0">
        <w:rPr>
          <w:rFonts w:ascii="Century Gothic" w:hAnsi="Century Gothic"/>
        </w:rPr>
        <w:t xml:space="preserve">Líneas de acción. </w:t>
      </w:r>
    </w:p>
    <w:tbl>
      <w:tblPr>
        <w:tblW w:w="98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0"/>
        <w:gridCol w:w="1900"/>
        <w:gridCol w:w="1920"/>
      </w:tblGrid>
      <w:tr w:rsidR="00FC4AF6" w:rsidRPr="00FC4AF6" w14:paraId="6A53E842" w14:textId="77777777" w:rsidTr="00FC4AF6">
        <w:trPr>
          <w:trHeight w:val="315"/>
        </w:trPr>
        <w:tc>
          <w:tcPr>
            <w:tcW w:w="5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909706D" w14:textId="3A234F20" w:rsidR="00FC4AF6" w:rsidRPr="00FC4AF6" w:rsidRDefault="00FC4AF6" w:rsidP="00FC4AF6">
            <w:pPr>
              <w:spacing w:after="0" w:line="240" w:lineRule="auto"/>
              <w:jc w:val="center"/>
              <w:rPr>
                <w:rFonts w:ascii="Britannic Bold" w:eastAsia="Times New Roman" w:hAnsi="Britannic Bold" w:cs="Calibri"/>
                <w:noProof w:val="0"/>
                <w:color w:val="000000"/>
                <w:sz w:val="24"/>
                <w:lang w:eastAsia="es-MX"/>
              </w:rPr>
            </w:pPr>
            <w:r w:rsidRPr="00FC4AF6">
              <w:rPr>
                <w:rFonts w:ascii="Britannic Bold" w:eastAsia="Times New Roman" w:hAnsi="Britannic Bold" w:cs="Calibri"/>
                <w:noProof w:val="0"/>
                <w:color w:val="000000"/>
                <w:sz w:val="24"/>
                <w:lang w:eastAsia="es-MX"/>
              </w:rPr>
              <w:t>DESCRIPCIÓN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A2AF252" w14:textId="3659A72E" w:rsidR="00FC4AF6" w:rsidRPr="00FC4AF6" w:rsidRDefault="00FC4AF6" w:rsidP="00FC4AF6">
            <w:pPr>
              <w:spacing w:after="0" w:line="240" w:lineRule="auto"/>
              <w:jc w:val="center"/>
              <w:rPr>
                <w:rFonts w:ascii="Britannic Bold" w:eastAsia="Times New Roman" w:hAnsi="Britannic Bold" w:cs="Calibri"/>
                <w:noProof w:val="0"/>
                <w:color w:val="000000"/>
                <w:sz w:val="24"/>
                <w:lang w:eastAsia="es-MX"/>
              </w:rPr>
            </w:pPr>
            <w:r w:rsidRPr="00FC4AF6">
              <w:rPr>
                <w:rFonts w:ascii="Britannic Bold" w:eastAsia="Times New Roman" w:hAnsi="Britannic Bold" w:cs="Calibri"/>
                <w:noProof w:val="0"/>
                <w:color w:val="000000"/>
                <w:sz w:val="24"/>
                <w:lang w:eastAsia="es-MX"/>
              </w:rPr>
              <w:t>METAS A CORTO PLAZO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C9EFCC5" w14:textId="546DA0B0" w:rsidR="00FC4AF6" w:rsidRPr="00FC4AF6" w:rsidRDefault="00FC4AF6" w:rsidP="00FC4AF6">
            <w:pPr>
              <w:spacing w:after="0" w:line="240" w:lineRule="auto"/>
              <w:jc w:val="center"/>
              <w:rPr>
                <w:rFonts w:ascii="Britannic Bold" w:eastAsia="Times New Roman" w:hAnsi="Britannic Bold" w:cs="Calibri"/>
                <w:noProof w:val="0"/>
                <w:color w:val="000000"/>
                <w:sz w:val="24"/>
                <w:lang w:eastAsia="es-MX"/>
              </w:rPr>
            </w:pPr>
            <w:r w:rsidRPr="00FC4AF6">
              <w:rPr>
                <w:rFonts w:ascii="Britannic Bold" w:eastAsia="Times New Roman" w:hAnsi="Britannic Bold" w:cs="Calibri"/>
                <w:noProof w:val="0"/>
                <w:color w:val="000000"/>
                <w:sz w:val="24"/>
                <w:lang w:eastAsia="es-MX"/>
              </w:rPr>
              <w:t>METAS A LARGO PLAZO</w:t>
            </w:r>
          </w:p>
        </w:tc>
      </w:tr>
      <w:tr w:rsidR="00FC4AF6" w:rsidRPr="00FC4AF6" w14:paraId="7D2B011A" w14:textId="77777777" w:rsidTr="001163E2">
        <w:trPr>
          <w:trHeight w:val="690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20BE3" w14:textId="77777777" w:rsidR="00FC4AF6" w:rsidRPr="00FC4AF6" w:rsidRDefault="00FC4AF6" w:rsidP="00FC4AF6">
            <w:pPr>
              <w:spacing w:after="0" w:line="360" w:lineRule="auto"/>
              <w:jc w:val="both"/>
              <w:rPr>
                <w:rFonts w:ascii="Century Gothic" w:eastAsia="Times New Roman" w:hAnsi="Century Gothic" w:cs="Calibri"/>
                <w:noProof w:val="0"/>
                <w:color w:val="000000"/>
                <w:sz w:val="24"/>
                <w:szCs w:val="24"/>
                <w:lang w:eastAsia="es-MX"/>
              </w:rPr>
            </w:pPr>
            <w:r w:rsidRPr="00FC4AF6">
              <w:rPr>
                <w:rFonts w:ascii="Century Gothic" w:eastAsia="Times New Roman" w:hAnsi="Century Gothic" w:cs="Calibri"/>
                <w:noProof w:val="0"/>
                <w:color w:val="000000"/>
                <w:sz w:val="24"/>
                <w:szCs w:val="24"/>
                <w:lang w:val="es-ES" w:eastAsia="es-MX"/>
              </w:rPr>
              <w:t xml:space="preserve">Vigilar el cumplimiento del código de ética ambiente de control.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A8CD"/>
            <w:noWrap/>
            <w:vAlign w:val="center"/>
            <w:hideMark/>
          </w:tcPr>
          <w:p w14:paraId="598ECA1F" w14:textId="77777777" w:rsidR="00FC4AF6" w:rsidRPr="00FC4AF6" w:rsidRDefault="00FC4AF6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8"/>
                <w:lang w:eastAsia="es-MX"/>
              </w:rPr>
            </w:pPr>
            <w:r w:rsidRPr="00FC4AF6">
              <w:rPr>
                <w:rFonts w:ascii="Arial" w:eastAsia="Times New Roman" w:hAnsi="Arial" w:cs="Arial"/>
                <w:b/>
                <w:noProof w:val="0"/>
                <w:color w:val="000000"/>
                <w:sz w:val="28"/>
                <w:lang w:eastAsia="es-MX"/>
              </w:rPr>
              <w:t>x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CEC1D" w14:textId="0CBA6505" w:rsidR="00FC4AF6" w:rsidRPr="00FC4AF6" w:rsidRDefault="00FC4AF6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8"/>
                <w:lang w:eastAsia="es-MX"/>
              </w:rPr>
            </w:pPr>
          </w:p>
        </w:tc>
      </w:tr>
      <w:tr w:rsidR="00FC4AF6" w:rsidRPr="00FC4AF6" w14:paraId="0B5EBD32" w14:textId="77777777" w:rsidTr="001163E2">
        <w:trPr>
          <w:trHeight w:val="690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64A36" w14:textId="77777777" w:rsidR="00FC4AF6" w:rsidRPr="00FC4AF6" w:rsidRDefault="00FC4AF6" w:rsidP="00FC4AF6">
            <w:pPr>
              <w:spacing w:after="0" w:line="360" w:lineRule="auto"/>
              <w:jc w:val="both"/>
              <w:rPr>
                <w:rFonts w:ascii="Century Gothic" w:eastAsia="Times New Roman" w:hAnsi="Century Gothic" w:cs="Calibri"/>
                <w:noProof w:val="0"/>
                <w:color w:val="000000"/>
                <w:sz w:val="24"/>
                <w:szCs w:val="24"/>
                <w:lang w:eastAsia="es-MX"/>
              </w:rPr>
            </w:pPr>
            <w:r w:rsidRPr="00FC4AF6">
              <w:rPr>
                <w:rFonts w:ascii="Century Gothic" w:eastAsia="Times New Roman" w:hAnsi="Century Gothic" w:cs="Calibri"/>
                <w:noProof w:val="0"/>
                <w:color w:val="000000"/>
                <w:sz w:val="24"/>
                <w:szCs w:val="24"/>
                <w:lang w:val="es-ES" w:eastAsia="es-MX"/>
              </w:rPr>
              <w:t xml:space="preserve">Dar seguimiento a todas las quejas denuncias y/o sugerencias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A8CD"/>
            <w:noWrap/>
            <w:vAlign w:val="center"/>
            <w:hideMark/>
          </w:tcPr>
          <w:p w14:paraId="38E9FEEA" w14:textId="77777777" w:rsidR="00FC4AF6" w:rsidRPr="00FC4AF6" w:rsidRDefault="00FC4AF6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8"/>
                <w:lang w:eastAsia="es-MX"/>
              </w:rPr>
            </w:pPr>
            <w:r w:rsidRPr="00FC4AF6">
              <w:rPr>
                <w:rFonts w:ascii="Arial" w:eastAsia="Times New Roman" w:hAnsi="Arial" w:cs="Arial"/>
                <w:b/>
                <w:noProof w:val="0"/>
                <w:color w:val="000000"/>
                <w:sz w:val="28"/>
                <w:lang w:eastAsia="es-MX"/>
              </w:rPr>
              <w:t>x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5363F" w14:textId="65C22590" w:rsidR="00FC4AF6" w:rsidRPr="00FC4AF6" w:rsidRDefault="00FC4AF6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8"/>
                <w:lang w:eastAsia="es-MX"/>
              </w:rPr>
            </w:pPr>
          </w:p>
        </w:tc>
      </w:tr>
      <w:tr w:rsidR="00FC4AF6" w:rsidRPr="00FC4AF6" w14:paraId="71AA5B29" w14:textId="77777777" w:rsidTr="001163E2">
        <w:trPr>
          <w:trHeight w:val="345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CE461" w14:textId="77777777" w:rsidR="00FC4AF6" w:rsidRPr="00FC4AF6" w:rsidRDefault="00FC4AF6" w:rsidP="00FC4AF6">
            <w:pPr>
              <w:spacing w:after="0" w:line="360" w:lineRule="auto"/>
              <w:jc w:val="both"/>
              <w:rPr>
                <w:rFonts w:ascii="Century Gothic" w:eastAsia="Times New Roman" w:hAnsi="Century Gothic" w:cs="Calibri"/>
                <w:noProof w:val="0"/>
                <w:color w:val="000000"/>
                <w:sz w:val="24"/>
                <w:szCs w:val="24"/>
                <w:lang w:eastAsia="es-MX"/>
              </w:rPr>
            </w:pPr>
            <w:r w:rsidRPr="00FC4AF6">
              <w:rPr>
                <w:rFonts w:ascii="Century Gothic" w:eastAsia="Times New Roman" w:hAnsi="Century Gothic" w:cs="Calibri"/>
                <w:noProof w:val="0"/>
                <w:color w:val="000000"/>
                <w:sz w:val="24"/>
                <w:szCs w:val="24"/>
                <w:lang w:val="es-ES" w:eastAsia="es-MX"/>
              </w:rPr>
              <w:t xml:space="preserve">Evaluar las áreas de la administración municipal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24670" w14:textId="642800B8" w:rsidR="00FC4AF6" w:rsidRPr="00FC4AF6" w:rsidRDefault="00FC4AF6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8"/>
                <w:lang w:eastAsia="es-MX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F5116D" w14:textId="77777777" w:rsidR="00FC4AF6" w:rsidRPr="00FC4AF6" w:rsidRDefault="00FC4AF6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8"/>
                <w:lang w:eastAsia="es-MX"/>
              </w:rPr>
            </w:pPr>
            <w:r w:rsidRPr="00FC4AF6">
              <w:rPr>
                <w:rFonts w:ascii="Arial" w:eastAsia="Times New Roman" w:hAnsi="Arial" w:cs="Arial"/>
                <w:b/>
                <w:noProof w:val="0"/>
                <w:color w:val="000000"/>
                <w:sz w:val="28"/>
                <w:lang w:eastAsia="es-MX"/>
              </w:rPr>
              <w:t>x</w:t>
            </w:r>
          </w:p>
        </w:tc>
      </w:tr>
      <w:tr w:rsidR="00FC4AF6" w:rsidRPr="00FC4AF6" w14:paraId="3B32F2C1" w14:textId="77777777" w:rsidTr="001163E2">
        <w:trPr>
          <w:trHeight w:val="690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8288F" w14:textId="77777777" w:rsidR="00FC4AF6" w:rsidRPr="00FC4AF6" w:rsidRDefault="00FC4AF6" w:rsidP="00FC4AF6">
            <w:pPr>
              <w:spacing w:after="0" w:line="360" w:lineRule="auto"/>
              <w:jc w:val="both"/>
              <w:rPr>
                <w:rFonts w:ascii="Century Gothic" w:eastAsia="Times New Roman" w:hAnsi="Century Gothic" w:cs="Calibri"/>
                <w:noProof w:val="0"/>
                <w:color w:val="000000"/>
                <w:sz w:val="24"/>
                <w:szCs w:val="24"/>
                <w:lang w:eastAsia="es-MX"/>
              </w:rPr>
            </w:pPr>
            <w:r w:rsidRPr="00FC4AF6">
              <w:rPr>
                <w:rFonts w:ascii="Century Gothic" w:eastAsia="Times New Roman" w:hAnsi="Century Gothic" w:cs="Calibri"/>
                <w:noProof w:val="0"/>
                <w:color w:val="000000"/>
                <w:sz w:val="24"/>
                <w:szCs w:val="24"/>
                <w:lang w:val="es-ES" w:eastAsia="es-MX"/>
              </w:rPr>
              <w:t xml:space="preserve">Revisar y levantar acta de apertura de buzón una vez al mes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A8CD"/>
            <w:noWrap/>
            <w:vAlign w:val="center"/>
            <w:hideMark/>
          </w:tcPr>
          <w:p w14:paraId="2FB8C8BF" w14:textId="77777777" w:rsidR="00FC4AF6" w:rsidRPr="00FC4AF6" w:rsidRDefault="00FC4AF6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8"/>
                <w:lang w:eastAsia="es-MX"/>
              </w:rPr>
            </w:pPr>
            <w:r w:rsidRPr="00FC4AF6">
              <w:rPr>
                <w:rFonts w:ascii="Arial" w:eastAsia="Times New Roman" w:hAnsi="Arial" w:cs="Arial"/>
                <w:b/>
                <w:noProof w:val="0"/>
                <w:color w:val="000000"/>
                <w:sz w:val="28"/>
                <w:lang w:eastAsia="es-MX"/>
              </w:rPr>
              <w:t>x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A1636" w14:textId="6DB072E6" w:rsidR="00FC4AF6" w:rsidRPr="00FC4AF6" w:rsidRDefault="00FC4AF6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8"/>
                <w:lang w:eastAsia="es-MX"/>
              </w:rPr>
            </w:pPr>
          </w:p>
        </w:tc>
      </w:tr>
      <w:tr w:rsidR="00FC4AF6" w:rsidRPr="00FC4AF6" w14:paraId="3806E474" w14:textId="77777777" w:rsidTr="001163E2">
        <w:trPr>
          <w:trHeight w:val="690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7A77D" w14:textId="77777777" w:rsidR="00FC4AF6" w:rsidRPr="00FC4AF6" w:rsidRDefault="00FC4AF6" w:rsidP="00FC4AF6">
            <w:pPr>
              <w:spacing w:after="0" w:line="360" w:lineRule="auto"/>
              <w:jc w:val="both"/>
              <w:rPr>
                <w:rFonts w:ascii="Century Gothic" w:eastAsia="Times New Roman" w:hAnsi="Century Gothic" w:cs="Calibri"/>
                <w:noProof w:val="0"/>
                <w:color w:val="000000"/>
                <w:sz w:val="24"/>
                <w:szCs w:val="24"/>
                <w:lang w:eastAsia="es-MX"/>
              </w:rPr>
            </w:pPr>
            <w:r w:rsidRPr="00FC4AF6">
              <w:rPr>
                <w:rFonts w:ascii="Century Gothic" w:eastAsia="Times New Roman" w:hAnsi="Century Gothic" w:cs="Calibri"/>
                <w:noProof w:val="0"/>
                <w:color w:val="000000"/>
                <w:sz w:val="24"/>
                <w:szCs w:val="24"/>
                <w:lang w:val="es-ES" w:eastAsia="es-MX"/>
              </w:rPr>
              <w:t xml:space="preserve">Solicitar un informe por mes a todas las unidades de la administración municipal.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A8CD"/>
            <w:noWrap/>
            <w:vAlign w:val="center"/>
            <w:hideMark/>
          </w:tcPr>
          <w:p w14:paraId="510123ED" w14:textId="77777777" w:rsidR="00FC4AF6" w:rsidRPr="00FC4AF6" w:rsidRDefault="00FC4AF6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8"/>
                <w:lang w:eastAsia="es-MX"/>
              </w:rPr>
            </w:pPr>
            <w:r w:rsidRPr="00FC4AF6">
              <w:rPr>
                <w:rFonts w:ascii="Arial" w:eastAsia="Times New Roman" w:hAnsi="Arial" w:cs="Arial"/>
                <w:b/>
                <w:noProof w:val="0"/>
                <w:color w:val="000000"/>
                <w:sz w:val="28"/>
                <w:lang w:eastAsia="es-MX"/>
              </w:rPr>
              <w:t>x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C19CF" w14:textId="2534DC84" w:rsidR="00FC4AF6" w:rsidRPr="00FC4AF6" w:rsidRDefault="00FC4AF6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8"/>
                <w:lang w:eastAsia="es-MX"/>
              </w:rPr>
            </w:pPr>
          </w:p>
        </w:tc>
      </w:tr>
      <w:tr w:rsidR="00FC4AF6" w:rsidRPr="00FC4AF6" w14:paraId="3DC573FB" w14:textId="77777777" w:rsidTr="001163E2">
        <w:trPr>
          <w:trHeight w:val="345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71033" w14:textId="77777777" w:rsidR="00FC4AF6" w:rsidRPr="00FC4AF6" w:rsidRDefault="00FC4AF6" w:rsidP="00FC4AF6">
            <w:pPr>
              <w:spacing w:after="0" w:line="360" w:lineRule="auto"/>
              <w:jc w:val="both"/>
              <w:rPr>
                <w:rFonts w:ascii="Century Gothic" w:eastAsia="Times New Roman" w:hAnsi="Century Gothic" w:cs="Calibri"/>
                <w:noProof w:val="0"/>
                <w:color w:val="000000"/>
                <w:sz w:val="24"/>
                <w:szCs w:val="24"/>
                <w:lang w:eastAsia="es-MX"/>
              </w:rPr>
            </w:pPr>
            <w:r w:rsidRPr="00FC4AF6">
              <w:rPr>
                <w:rFonts w:ascii="Century Gothic" w:eastAsia="Times New Roman" w:hAnsi="Century Gothic" w:cs="Calibri"/>
                <w:noProof w:val="0"/>
                <w:color w:val="000000"/>
                <w:sz w:val="24"/>
                <w:szCs w:val="24"/>
                <w:lang w:val="es-ES" w:eastAsia="es-MX"/>
              </w:rPr>
              <w:t xml:space="preserve">Revisión y siguiente cumplimiento de los Poas.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58178" w14:textId="77FC6A46" w:rsidR="00FC4AF6" w:rsidRPr="00FC4AF6" w:rsidRDefault="00FC4AF6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8"/>
                <w:lang w:eastAsia="es-MX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34A5B2" w14:textId="77777777" w:rsidR="00FC4AF6" w:rsidRPr="00FC4AF6" w:rsidRDefault="00FC4AF6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8"/>
                <w:lang w:eastAsia="es-MX"/>
              </w:rPr>
            </w:pPr>
            <w:r w:rsidRPr="00FC4AF6">
              <w:rPr>
                <w:rFonts w:ascii="Arial" w:eastAsia="Times New Roman" w:hAnsi="Arial" w:cs="Arial"/>
                <w:b/>
                <w:noProof w:val="0"/>
                <w:color w:val="000000"/>
                <w:sz w:val="28"/>
                <w:lang w:eastAsia="es-MX"/>
              </w:rPr>
              <w:t>x</w:t>
            </w:r>
          </w:p>
        </w:tc>
      </w:tr>
      <w:tr w:rsidR="00FC4AF6" w:rsidRPr="00FC4AF6" w14:paraId="12B83BAD" w14:textId="77777777" w:rsidTr="001163E2">
        <w:trPr>
          <w:trHeight w:val="345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F479D" w14:textId="77777777" w:rsidR="00FC4AF6" w:rsidRPr="00FC4AF6" w:rsidRDefault="00FC4AF6" w:rsidP="00FC4AF6">
            <w:pPr>
              <w:spacing w:after="0" w:line="360" w:lineRule="auto"/>
              <w:jc w:val="both"/>
              <w:rPr>
                <w:rFonts w:ascii="Century Gothic" w:eastAsia="Times New Roman" w:hAnsi="Century Gothic" w:cs="Calibri"/>
                <w:noProof w:val="0"/>
                <w:color w:val="000000"/>
                <w:sz w:val="24"/>
                <w:szCs w:val="24"/>
                <w:lang w:eastAsia="es-MX"/>
              </w:rPr>
            </w:pPr>
            <w:r w:rsidRPr="00FC4AF6">
              <w:rPr>
                <w:rFonts w:ascii="Century Gothic" w:eastAsia="Times New Roman" w:hAnsi="Century Gothic" w:cs="Calibri"/>
                <w:noProof w:val="0"/>
                <w:color w:val="000000"/>
                <w:sz w:val="24"/>
                <w:szCs w:val="24"/>
                <w:lang w:val="es-ES" w:eastAsia="es-MX"/>
              </w:rPr>
              <w:t xml:space="preserve">Recepción de reportes mensuales.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A8CD"/>
            <w:noWrap/>
            <w:vAlign w:val="center"/>
            <w:hideMark/>
          </w:tcPr>
          <w:p w14:paraId="0E6B2D4D" w14:textId="77777777" w:rsidR="00FC4AF6" w:rsidRPr="00FC4AF6" w:rsidRDefault="00FC4AF6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8"/>
                <w:lang w:eastAsia="es-MX"/>
              </w:rPr>
            </w:pPr>
            <w:r w:rsidRPr="00FC4AF6">
              <w:rPr>
                <w:rFonts w:ascii="Arial" w:eastAsia="Times New Roman" w:hAnsi="Arial" w:cs="Arial"/>
                <w:b/>
                <w:noProof w:val="0"/>
                <w:color w:val="000000"/>
                <w:sz w:val="28"/>
                <w:lang w:eastAsia="es-MX"/>
              </w:rPr>
              <w:t>x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59F97" w14:textId="2985F3B8" w:rsidR="00FC4AF6" w:rsidRPr="00FC4AF6" w:rsidRDefault="00FC4AF6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8"/>
                <w:lang w:eastAsia="es-MX"/>
              </w:rPr>
            </w:pPr>
          </w:p>
        </w:tc>
      </w:tr>
      <w:tr w:rsidR="00FC4AF6" w:rsidRPr="00FC4AF6" w14:paraId="15DA9422" w14:textId="77777777" w:rsidTr="001163E2">
        <w:trPr>
          <w:trHeight w:val="360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60AD4" w14:textId="77777777" w:rsidR="00FC4AF6" w:rsidRPr="00FC4AF6" w:rsidRDefault="00FC4AF6" w:rsidP="00FC4AF6">
            <w:pPr>
              <w:spacing w:after="0" w:line="360" w:lineRule="auto"/>
              <w:jc w:val="both"/>
              <w:rPr>
                <w:rFonts w:ascii="Century Gothic" w:eastAsia="Times New Roman" w:hAnsi="Century Gothic" w:cs="Calibri"/>
                <w:noProof w:val="0"/>
                <w:color w:val="000000"/>
                <w:sz w:val="24"/>
                <w:szCs w:val="24"/>
                <w:lang w:eastAsia="es-MX"/>
              </w:rPr>
            </w:pPr>
            <w:r w:rsidRPr="00FC4AF6">
              <w:rPr>
                <w:rFonts w:ascii="Century Gothic" w:eastAsia="Times New Roman" w:hAnsi="Century Gothic" w:cs="Calibri"/>
                <w:noProof w:val="0"/>
                <w:color w:val="000000"/>
                <w:sz w:val="24"/>
                <w:szCs w:val="24"/>
                <w:lang w:val="es-ES" w:eastAsia="es-MX"/>
              </w:rPr>
              <w:t xml:space="preserve">Aplicar encuestas de satisfacción ciudadana.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A3C95" w14:textId="12E3B017" w:rsidR="00FC4AF6" w:rsidRPr="00FC4AF6" w:rsidRDefault="00FC4AF6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8"/>
                <w:lang w:eastAsia="es-MX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A30A99" w14:textId="77777777" w:rsidR="00FC4AF6" w:rsidRPr="00FC4AF6" w:rsidRDefault="00FC4AF6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8"/>
                <w:lang w:eastAsia="es-MX"/>
              </w:rPr>
            </w:pPr>
            <w:r w:rsidRPr="00FC4AF6">
              <w:rPr>
                <w:rFonts w:ascii="Arial" w:eastAsia="Times New Roman" w:hAnsi="Arial" w:cs="Arial"/>
                <w:b/>
                <w:noProof w:val="0"/>
                <w:color w:val="000000"/>
                <w:sz w:val="28"/>
                <w:lang w:eastAsia="es-MX"/>
              </w:rPr>
              <w:t>x</w:t>
            </w:r>
          </w:p>
        </w:tc>
      </w:tr>
    </w:tbl>
    <w:p w14:paraId="4FEE8F5E" w14:textId="77777777" w:rsidR="0092524D" w:rsidRDefault="0092524D" w:rsidP="0092524D">
      <w:pPr>
        <w:pStyle w:val="Default"/>
        <w:spacing w:line="360" w:lineRule="auto"/>
        <w:jc w:val="both"/>
        <w:rPr>
          <w:rFonts w:ascii="Century Gothic" w:hAnsi="Century Gothic"/>
        </w:rPr>
      </w:pPr>
    </w:p>
    <w:p w14:paraId="5AD86F78" w14:textId="2EBFAC83" w:rsidR="0092524D" w:rsidRPr="00516BE0" w:rsidRDefault="0092524D" w:rsidP="0092524D">
      <w:pPr>
        <w:pStyle w:val="Default"/>
        <w:spacing w:line="360" w:lineRule="auto"/>
        <w:jc w:val="both"/>
        <w:rPr>
          <w:rFonts w:ascii="Century Gothic" w:hAnsi="Century Gothic"/>
        </w:rPr>
      </w:pPr>
    </w:p>
    <w:p w14:paraId="00405ED6" w14:textId="77777777" w:rsidR="001C1927" w:rsidRPr="001C1927" w:rsidRDefault="001C1927" w:rsidP="0092524D">
      <w:pPr>
        <w:pStyle w:val="Default"/>
        <w:spacing w:line="360" w:lineRule="auto"/>
        <w:jc w:val="both"/>
        <w:rPr>
          <w:rFonts w:ascii="Century Gothic" w:hAnsi="Century Gothic"/>
          <w:b/>
          <w:bCs/>
          <w:sz w:val="12"/>
          <w:u w:val="single"/>
        </w:rPr>
      </w:pPr>
    </w:p>
    <w:p w14:paraId="3C394189" w14:textId="3FA38C0B" w:rsidR="0092524D" w:rsidRPr="00516BE0" w:rsidRDefault="0092524D" w:rsidP="0092524D">
      <w:pPr>
        <w:pStyle w:val="Default"/>
        <w:spacing w:line="360" w:lineRule="auto"/>
        <w:jc w:val="both"/>
        <w:rPr>
          <w:rFonts w:ascii="Century Gothic" w:hAnsi="Century Gothic"/>
          <w:b/>
          <w:bCs/>
          <w:u w:val="single"/>
        </w:rPr>
      </w:pPr>
      <w:r w:rsidRPr="00516BE0">
        <w:rPr>
          <w:rFonts w:ascii="Century Gothic" w:hAnsi="Century Gothic"/>
          <w:b/>
          <w:bCs/>
          <w:u w:val="single"/>
        </w:rPr>
        <w:t xml:space="preserve">II. Ejecutar el </w:t>
      </w:r>
      <w:r w:rsidR="001163E2" w:rsidRPr="00516BE0">
        <w:rPr>
          <w:rFonts w:ascii="Century Gothic" w:hAnsi="Century Gothic"/>
          <w:b/>
          <w:bCs/>
          <w:u w:val="single"/>
        </w:rPr>
        <w:t xml:space="preserve">Programa </w:t>
      </w:r>
      <w:r w:rsidRPr="00516BE0">
        <w:rPr>
          <w:rFonts w:ascii="Century Gothic" w:hAnsi="Century Gothic"/>
          <w:b/>
          <w:bCs/>
          <w:u w:val="single"/>
        </w:rPr>
        <w:t xml:space="preserve">de </w:t>
      </w:r>
      <w:r w:rsidR="001163E2" w:rsidRPr="00516BE0">
        <w:rPr>
          <w:rFonts w:ascii="Century Gothic" w:hAnsi="Century Gothic"/>
          <w:b/>
          <w:bCs/>
          <w:u w:val="single"/>
        </w:rPr>
        <w:t>Auditorías Internas</w:t>
      </w:r>
      <w:r w:rsidRPr="00516BE0">
        <w:rPr>
          <w:rFonts w:ascii="Century Gothic" w:hAnsi="Century Gothic"/>
          <w:b/>
          <w:bCs/>
          <w:u w:val="single"/>
        </w:rPr>
        <w:t xml:space="preserve">. </w:t>
      </w:r>
    </w:p>
    <w:p w14:paraId="7B93FF0E" w14:textId="77777777" w:rsidR="0092524D" w:rsidRPr="001163E2" w:rsidRDefault="0092524D" w:rsidP="0092524D">
      <w:pPr>
        <w:pStyle w:val="Default"/>
        <w:spacing w:line="360" w:lineRule="auto"/>
        <w:jc w:val="both"/>
        <w:rPr>
          <w:rFonts w:ascii="Century Gothic" w:hAnsi="Century Gothic"/>
          <w:sz w:val="16"/>
        </w:rPr>
      </w:pPr>
    </w:p>
    <w:p w14:paraId="77ACB791" w14:textId="786A7640" w:rsidR="0092524D" w:rsidRPr="00516BE0" w:rsidRDefault="0092524D" w:rsidP="0092524D">
      <w:pPr>
        <w:pStyle w:val="Default"/>
        <w:spacing w:line="360" w:lineRule="auto"/>
        <w:jc w:val="both"/>
        <w:rPr>
          <w:rFonts w:ascii="Century Gothic" w:hAnsi="Century Gothic"/>
          <w:b/>
          <w:bCs/>
        </w:rPr>
      </w:pPr>
      <w:r w:rsidRPr="00516BE0">
        <w:rPr>
          <w:rFonts w:ascii="Century Gothic" w:hAnsi="Century Gothic"/>
          <w:b/>
          <w:bCs/>
        </w:rPr>
        <w:t>META</w:t>
      </w:r>
      <w:r w:rsidR="000A143D">
        <w:rPr>
          <w:rFonts w:ascii="Century Gothic" w:hAnsi="Century Gothic"/>
          <w:b/>
          <w:bCs/>
        </w:rPr>
        <w:t>S</w:t>
      </w:r>
      <w:r w:rsidRPr="00516BE0">
        <w:rPr>
          <w:rFonts w:ascii="Century Gothic" w:hAnsi="Century Gothic"/>
          <w:b/>
          <w:bCs/>
        </w:rPr>
        <w:t xml:space="preserve"> </w:t>
      </w:r>
    </w:p>
    <w:p w14:paraId="1D58F5F1" w14:textId="227BC4BA" w:rsidR="0092524D" w:rsidRPr="001163E2" w:rsidRDefault="0092524D" w:rsidP="0092524D">
      <w:pPr>
        <w:pStyle w:val="Default"/>
        <w:spacing w:line="360" w:lineRule="auto"/>
        <w:jc w:val="both"/>
        <w:rPr>
          <w:rFonts w:ascii="Century Gothic" w:hAnsi="Century Gothic"/>
        </w:rPr>
      </w:pPr>
      <w:r w:rsidRPr="00516BE0">
        <w:rPr>
          <w:rFonts w:ascii="Century Gothic" w:hAnsi="Century Gothic"/>
        </w:rPr>
        <w:t xml:space="preserve">Elaborar y ejecutar 4 </w:t>
      </w:r>
      <w:r w:rsidR="001163E2" w:rsidRPr="00516BE0">
        <w:rPr>
          <w:rFonts w:ascii="Century Gothic" w:hAnsi="Century Gothic"/>
        </w:rPr>
        <w:t>auditorías</w:t>
      </w:r>
      <w:r w:rsidRPr="00516BE0">
        <w:rPr>
          <w:rFonts w:ascii="Century Gothic" w:hAnsi="Century Gothic"/>
        </w:rPr>
        <w:t xml:space="preserve"> </w:t>
      </w:r>
      <w:r w:rsidR="001163E2" w:rsidRPr="00516BE0">
        <w:rPr>
          <w:rFonts w:ascii="Century Gothic" w:hAnsi="Century Gothic"/>
        </w:rPr>
        <w:t>de</w:t>
      </w:r>
      <w:r w:rsidR="001163E2">
        <w:rPr>
          <w:rFonts w:ascii="Century Gothic" w:hAnsi="Century Gothic"/>
        </w:rPr>
        <w:t>l</w:t>
      </w:r>
      <w:r w:rsidR="001163E2" w:rsidRPr="001163E2">
        <w:rPr>
          <w:rFonts w:ascii="Century Gothic" w:hAnsi="Century Gothic"/>
        </w:rPr>
        <w:t xml:space="preserve"> </w:t>
      </w:r>
      <w:r w:rsidR="001163E2" w:rsidRPr="00516BE0">
        <w:rPr>
          <w:rFonts w:ascii="Century Gothic" w:hAnsi="Century Gothic"/>
        </w:rPr>
        <w:t>programa</w:t>
      </w:r>
      <w:r w:rsidR="001163E2">
        <w:rPr>
          <w:rFonts w:ascii="Century Gothic" w:hAnsi="Century Gothic"/>
        </w:rPr>
        <w:t>.</w:t>
      </w:r>
    </w:p>
    <w:tbl>
      <w:tblPr>
        <w:tblW w:w="102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4"/>
        <w:gridCol w:w="1724"/>
        <w:gridCol w:w="1728"/>
      </w:tblGrid>
      <w:tr w:rsidR="00494F5B" w:rsidRPr="00494F5B" w14:paraId="788373DA" w14:textId="77777777" w:rsidTr="000A143D">
        <w:trPr>
          <w:trHeight w:val="246"/>
        </w:trPr>
        <w:tc>
          <w:tcPr>
            <w:tcW w:w="6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DCA9B"/>
            <w:noWrap/>
            <w:vAlign w:val="center"/>
            <w:hideMark/>
          </w:tcPr>
          <w:p w14:paraId="2F52FDC9" w14:textId="77777777" w:rsidR="00494F5B" w:rsidRPr="00494F5B" w:rsidRDefault="00494F5B" w:rsidP="00494F5B">
            <w:pPr>
              <w:spacing w:after="0" w:line="240" w:lineRule="auto"/>
              <w:jc w:val="center"/>
              <w:rPr>
                <w:rFonts w:ascii="Britannic Bold" w:eastAsia="Times New Roman" w:hAnsi="Britannic Bold" w:cs="Calibri"/>
                <w:noProof w:val="0"/>
                <w:color w:val="000000"/>
                <w:sz w:val="24"/>
                <w:szCs w:val="24"/>
                <w:lang w:eastAsia="es-MX"/>
              </w:rPr>
            </w:pPr>
            <w:r w:rsidRPr="00494F5B">
              <w:rPr>
                <w:rFonts w:ascii="Britannic Bold" w:eastAsia="Times New Roman" w:hAnsi="Britannic Bold" w:cs="Calibri"/>
                <w:noProof w:val="0"/>
                <w:color w:val="000000"/>
                <w:sz w:val="24"/>
                <w:szCs w:val="24"/>
                <w:lang w:eastAsia="es-MX"/>
              </w:rPr>
              <w:t>DESCRIPCIÓN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DCA9B"/>
            <w:noWrap/>
            <w:vAlign w:val="center"/>
            <w:hideMark/>
          </w:tcPr>
          <w:p w14:paraId="1DDEDE44" w14:textId="77777777" w:rsidR="00494F5B" w:rsidRPr="00494F5B" w:rsidRDefault="00494F5B" w:rsidP="00494F5B">
            <w:pPr>
              <w:spacing w:after="0" w:line="240" w:lineRule="auto"/>
              <w:jc w:val="center"/>
              <w:rPr>
                <w:rFonts w:ascii="Britannic Bold" w:eastAsia="Times New Roman" w:hAnsi="Britannic Bold" w:cs="Calibri"/>
                <w:noProof w:val="0"/>
                <w:color w:val="000000"/>
                <w:sz w:val="24"/>
                <w:szCs w:val="24"/>
                <w:lang w:eastAsia="es-MX"/>
              </w:rPr>
            </w:pPr>
            <w:r w:rsidRPr="00494F5B">
              <w:rPr>
                <w:rFonts w:ascii="Britannic Bold" w:eastAsia="Times New Roman" w:hAnsi="Britannic Bold" w:cs="Calibri"/>
                <w:noProof w:val="0"/>
                <w:color w:val="000000"/>
                <w:sz w:val="24"/>
                <w:szCs w:val="24"/>
                <w:lang w:eastAsia="es-MX"/>
              </w:rPr>
              <w:t>METAS A CORTO PLAZO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DCA9B"/>
            <w:noWrap/>
            <w:vAlign w:val="center"/>
            <w:hideMark/>
          </w:tcPr>
          <w:p w14:paraId="0A018CCE" w14:textId="77777777" w:rsidR="00494F5B" w:rsidRPr="00494F5B" w:rsidRDefault="00494F5B" w:rsidP="00494F5B">
            <w:pPr>
              <w:spacing w:after="0" w:line="240" w:lineRule="auto"/>
              <w:jc w:val="center"/>
              <w:rPr>
                <w:rFonts w:ascii="Britannic Bold" w:eastAsia="Times New Roman" w:hAnsi="Britannic Bold" w:cs="Calibri"/>
                <w:noProof w:val="0"/>
                <w:color w:val="000000"/>
                <w:sz w:val="24"/>
                <w:szCs w:val="24"/>
                <w:lang w:eastAsia="es-MX"/>
              </w:rPr>
            </w:pPr>
            <w:r w:rsidRPr="00494F5B">
              <w:rPr>
                <w:rFonts w:ascii="Britannic Bold" w:eastAsia="Times New Roman" w:hAnsi="Britannic Bold" w:cs="Calibri"/>
                <w:noProof w:val="0"/>
                <w:color w:val="000000"/>
                <w:sz w:val="24"/>
                <w:szCs w:val="24"/>
                <w:lang w:eastAsia="es-MX"/>
              </w:rPr>
              <w:t>METAS A LARGO PLAZO</w:t>
            </w:r>
          </w:p>
        </w:tc>
      </w:tr>
      <w:tr w:rsidR="00494F5B" w:rsidRPr="00494F5B" w14:paraId="4181CF51" w14:textId="77777777" w:rsidTr="005F797B">
        <w:trPr>
          <w:trHeight w:val="281"/>
        </w:trPr>
        <w:tc>
          <w:tcPr>
            <w:tcW w:w="6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07B2A" w14:textId="77777777" w:rsidR="00494F5B" w:rsidRPr="00494F5B" w:rsidRDefault="00494F5B" w:rsidP="00494F5B">
            <w:pPr>
              <w:spacing w:after="0" w:line="360" w:lineRule="auto"/>
              <w:jc w:val="both"/>
              <w:rPr>
                <w:rFonts w:ascii="Century Gothic" w:eastAsia="Times New Roman" w:hAnsi="Century Gothic" w:cs="Calibri"/>
                <w:noProof w:val="0"/>
                <w:color w:val="000000"/>
                <w:sz w:val="24"/>
                <w:szCs w:val="24"/>
                <w:lang w:eastAsia="es-MX"/>
              </w:rPr>
            </w:pPr>
            <w:r w:rsidRPr="00494F5B">
              <w:rPr>
                <w:rFonts w:ascii="Century Gothic" w:eastAsia="Times New Roman" w:hAnsi="Century Gothic" w:cs="Calibri"/>
                <w:noProof w:val="0"/>
                <w:color w:val="000000"/>
                <w:sz w:val="24"/>
                <w:szCs w:val="24"/>
                <w:lang w:val="es-ES" w:eastAsia="es-MX"/>
              </w:rPr>
              <w:t xml:space="preserve">Elaborar programa de auditorías. 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1D599" w14:textId="77777777" w:rsidR="00494F5B" w:rsidRPr="00494F5B" w:rsidRDefault="00494F5B" w:rsidP="00494F5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8"/>
                <w:lang w:eastAsia="es-MX"/>
              </w:rPr>
            </w:pPr>
            <w:r w:rsidRPr="00494F5B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EC122A" w14:textId="77777777" w:rsidR="00494F5B" w:rsidRPr="00494F5B" w:rsidRDefault="00494F5B" w:rsidP="00494F5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8"/>
                <w:lang w:eastAsia="es-MX"/>
              </w:rPr>
            </w:pPr>
            <w:r w:rsidRPr="00494F5B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8"/>
                <w:lang w:eastAsia="es-MX"/>
              </w:rPr>
              <w:t>x</w:t>
            </w:r>
          </w:p>
        </w:tc>
      </w:tr>
      <w:tr w:rsidR="00494F5B" w:rsidRPr="00494F5B" w14:paraId="35BD61FB" w14:textId="77777777" w:rsidTr="005F797B">
        <w:trPr>
          <w:trHeight w:val="281"/>
        </w:trPr>
        <w:tc>
          <w:tcPr>
            <w:tcW w:w="6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B2C38" w14:textId="77777777" w:rsidR="00494F5B" w:rsidRPr="00494F5B" w:rsidRDefault="00494F5B" w:rsidP="00494F5B">
            <w:pPr>
              <w:spacing w:after="0" w:line="360" w:lineRule="auto"/>
              <w:jc w:val="both"/>
              <w:rPr>
                <w:rFonts w:ascii="Century Gothic" w:eastAsia="Times New Roman" w:hAnsi="Century Gothic" w:cs="Calibri"/>
                <w:noProof w:val="0"/>
                <w:color w:val="000000"/>
                <w:sz w:val="24"/>
                <w:szCs w:val="24"/>
                <w:lang w:eastAsia="es-MX"/>
              </w:rPr>
            </w:pPr>
            <w:r w:rsidRPr="00494F5B">
              <w:rPr>
                <w:rFonts w:ascii="Century Gothic" w:eastAsia="Times New Roman" w:hAnsi="Century Gothic" w:cs="Calibri"/>
                <w:noProof w:val="0"/>
                <w:color w:val="000000"/>
                <w:sz w:val="24"/>
                <w:szCs w:val="24"/>
                <w:lang w:val="es-ES" w:eastAsia="es-MX"/>
              </w:rPr>
              <w:t xml:space="preserve">Auditar a 4 áreas de la administración. 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C395B" w14:textId="77777777" w:rsidR="00494F5B" w:rsidRPr="00494F5B" w:rsidRDefault="00494F5B" w:rsidP="00494F5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8"/>
                <w:lang w:eastAsia="es-MX"/>
              </w:rPr>
            </w:pPr>
            <w:r w:rsidRPr="00494F5B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91502B" w14:textId="77777777" w:rsidR="00494F5B" w:rsidRPr="00494F5B" w:rsidRDefault="00494F5B" w:rsidP="00494F5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8"/>
                <w:lang w:eastAsia="es-MX"/>
              </w:rPr>
            </w:pPr>
            <w:r w:rsidRPr="00494F5B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8"/>
                <w:lang w:eastAsia="es-MX"/>
              </w:rPr>
              <w:t>x</w:t>
            </w:r>
          </w:p>
        </w:tc>
      </w:tr>
      <w:tr w:rsidR="00494F5B" w:rsidRPr="00494F5B" w14:paraId="2A21A523" w14:textId="77777777" w:rsidTr="005F797B">
        <w:trPr>
          <w:trHeight w:val="281"/>
        </w:trPr>
        <w:tc>
          <w:tcPr>
            <w:tcW w:w="6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4A44A" w14:textId="77777777" w:rsidR="00494F5B" w:rsidRPr="00494F5B" w:rsidRDefault="00494F5B" w:rsidP="00494F5B">
            <w:pPr>
              <w:spacing w:after="0" w:line="360" w:lineRule="auto"/>
              <w:jc w:val="both"/>
              <w:rPr>
                <w:rFonts w:ascii="Century Gothic" w:eastAsia="Times New Roman" w:hAnsi="Century Gothic" w:cs="Calibri"/>
                <w:noProof w:val="0"/>
                <w:color w:val="000000"/>
                <w:sz w:val="24"/>
                <w:szCs w:val="24"/>
                <w:lang w:eastAsia="es-MX"/>
              </w:rPr>
            </w:pPr>
            <w:r w:rsidRPr="00494F5B">
              <w:rPr>
                <w:rFonts w:ascii="Century Gothic" w:eastAsia="Times New Roman" w:hAnsi="Century Gothic" w:cs="Calibri"/>
                <w:noProof w:val="0"/>
                <w:color w:val="000000"/>
                <w:sz w:val="24"/>
                <w:szCs w:val="24"/>
                <w:lang w:val="es-ES" w:eastAsia="es-MX"/>
              </w:rPr>
              <w:t xml:space="preserve">Recepción declaraciones patrimoniales 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EA8CD"/>
            <w:noWrap/>
            <w:vAlign w:val="center"/>
            <w:hideMark/>
          </w:tcPr>
          <w:p w14:paraId="58FF7702" w14:textId="77777777" w:rsidR="00494F5B" w:rsidRPr="00494F5B" w:rsidRDefault="00494F5B" w:rsidP="00494F5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8"/>
                <w:lang w:eastAsia="es-MX"/>
              </w:rPr>
            </w:pPr>
            <w:r w:rsidRPr="00494F5B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8"/>
                <w:lang w:eastAsia="es-MX"/>
              </w:rPr>
              <w:t>x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5768B" w14:textId="77777777" w:rsidR="00494F5B" w:rsidRPr="00494F5B" w:rsidRDefault="00494F5B" w:rsidP="00494F5B">
            <w:pPr>
              <w:spacing w:after="0" w:line="360" w:lineRule="auto"/>
              <w:rPr>
                <w:rFonts w:ascii="Calibri" w:eastAsia="Times New Roman" w:hAnsi="Calibri" w:cs="Calibri"/>
                <w:noProof w:val="0"/>
                <w:color w:val="000000"/>
                <w:lang w:eastAsia="es-MX"/>
              </w:rPr>
            </w:pPr>
            <w:r w:rsidRPr="00494F5B">
              <w:rPr>
                <w:rFonts w:ascii="Calibri" w:eastAsia="Times New Roman" w:hAnsi="Calibri" w:cs="Calibri"/>
                <w:noProof w:val="0"/>
                <w:color w:val="000000"/>
                <w:lang w:eastAsia="es-MX"/>
              </w:rPr>
              <w:t> </w:t>
            </w:r>
          </w:p>
        </w:tc>
      </w:tr>
      <w:tr w:rsidR="00494F5B" w:rsidRPr="00494F5B" w14:paraId="5CE4F20B" w14:textId="77777777" w:rsidTr="005F797B">
        <w:trPr>
          <w:trHeight w:val="551"/>
        </w:trPr>
        <w:tc>
          <w:tcPr>
            <w:tcW w:w="6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9061B" w14:textId="77777777" w:rsidR="00494F5B" w:rsidRPr="00494F5B" w:rsidRDefault="00494F5B" w:rsidP="00494F5B">
            <w:pPr>
              <w:spacing w:after="0" w:line="360" w:lineRule="auto"/>
              <w:jc w:val="both"/>
              <w:rPr>
                <w:rFonts w:ascii="Century Gothic" w:eastAsia="Times New Roman" w:hAnsi="Century Gothic" w:cs="Calibri"/>
                <w:noProof w:val="0"/>
                <w:color w:val="000000"/>
                <w:sz w:val="24"/>
                <w:szCs w:val="24"/>
                <w:lang w:eastAsia="es-MX"/>
              </w:rPr>
            </w:pPr>
            <w:r w:rsidRPr="00494F5B">
              <w:rPr>
                <w:rFonts w:ascii="Century Gothic" w:eastAsia="Times New Roman" w:hAnsi="Century Gothic" w:cs="Calibri"/>
                <w:noProof w:val="0"/>
                <w:color w:val="000000"/>
                <w:sz w:val="24"/>
                <w:szCs w:val="24"/>
                <w:lang w:val="es-ES" w:eastAsia="es-MX"/>
              </w:rPr>
              <w:t xml:space="preserve">Recepción formatos de declaraciones patrimoniales. 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A8CD"/>
            <w:noWrap/>
            <w:vAlign w:val="center"/>
            <w:hideMark/>
          </w:tcPr>
          <w:p w14:paraId="25FC2435" w14:textId="77777777" w:rsidR="00494F5B" w:rsidRPr="00494F5B" w:rsidRDefault="00494F5B" w:rsidP="00494F5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8"/>
                <w:lang w:eastAsia="es-MX"/>
              </w:rPr>
            </w:pPr>
            <w:r w:rsidRPr="00494F5B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8"/>
                <w:lang w:eastAsia="es-MX"/>
              </w:rPr>
              <w:t>x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5DC65" w14:textId="77777777" w:rsidR="00494F5B" w:rsidRPr="00494F5B" w:rsidRDefault="00494F5B" w:rsidP="00494F5B">
            <w:pPr>
              <w:spacing w:after="0" w:line="36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es-MX"/>
              </w:rPr>
            </w:pPr>
            <w:r w:rsidRPr="00494F5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3607941E" w14:textId="7AEDBFE7" w:rsidR="0092524D" w:rsidRPr="005F797B" w:rsidRDefault="0092524D" w:rsidP="0092524D">
      <w:pPr>
        <w:pStyle w:val="Default"/>
        <w:spacing w:line="360" w:lineRule="auto"/>
        <w:jc w:val="both"/>
        <w:rPr>
          <w:rFonts w:ascii="Century Gothic" w:hAnsi="Century Gothic"/>
          <w:sz w:val="10"/>
        </w:rPr>
      </w:pPr>
    </w:p>
    <w:p w14:paraId="0DE7FF7A" w14:textId="77777777" w:rsidR="005D665A" w:rsidRPr="005F797B" w:rsidRDefault="005D665A" w:rsidP="0092524D">
      <w:pPr>
        <w:pStyle w:val="Default"/>
        <w:spacing w:line="360" w:lineRule="auto"/>
        <w:jc w:val="both"/>
        <w:rPr>
          <w:rFonts w:ascii="Century Gothic" w:hAnsi="Century Gothic"/>
          <w:sz w:val="10"/>
        </w:rPr>
      </w:pPr>
    </w:p>
    <w:p w14:paraId="74896726" w14:textId="7663DB84" w:rsidR="0092524D" w:rsidRDefault="0092524D" w:rsidP="0092524D">
      <w:pPr>
        <w:pStyle w:val="Default"/>
        <w:spacing w:line="360" w:lineRule="auto"/>
        <w:jc w:val="both"/>
        <w:rPr>
          <w:rFonts w:ascii="Century Gothic" w:hAnsi="Century Gothic"/>
          <w:b/>
          <w:bCs/>
          <w:u w:val="single"/>
        </w:rPr>
      </w:pPr>
      <w:r w:rsidRPr="00516BE0">
        <w:rPr>
          <w:rFonts w:ascii="Century Gothic" w:hAnsi="Century Gothic"/>
          <w:b/>
          <w:bCs/>
          <w:u w:val="single"/>
        </w:rPr>
        <w:t xml:space="preserve">III. Dar cabal cumplimiento a Ley </w:t>
      </w:r>
      <w:r w:rsidR="001163E2" w:rsidRPr="00516BE0">
        <w:rPr>
          <w:rFonts w:ascii="Century Gothic" w:hAnsi="Century Gothic"/>
          <w:b/>
          <w:bCs/>
          <w:u w:val="single"/>
        </w:rPr>
        <w:t>Anticorrupción</w:t>
      </w:r>
      <w:r w:rsidRPr="00516BE0">
        <w:rPr>
          <w:rFonts w:ascii="Century Gothic" w:hAnsi="Century Gothic"/>
          <w:b/>
          <w:bCs/>
          <w:u w:val="single"/>
        </w:rPr>
        <w:t xml:space="preserve">. </w:t>
      </w:r>
    </w:p>
    <w:p w14:paraId="3A8B40F7" w14:textId="77777777" w:rsidR="00494F5B" w:rsidRPr="001163E2" w:rsidRDefault="00494F5B" w:rsidP="0092524D">
      <w:pPr>
        <w:pStyle w:val="Default"/>
        <w:spacing w:line="360" w:lineRule="auto"/>
        <w:jc w:val="both"/>
        <w:rPr>
          <w:rFonts w:ascii="Century Gothic" w:hAnsi="Century Gothic"/>
          <w:b/>
          <w:bCs/>
          <w:sz w:val="16"/>
          <w:u w:val="single"/>
        </w:rPr>
      </w:pPr>
    </w:p>
    <w:p w14:paraId="56470481" w14:textId="0D43ADAD" w:rsidR="0092524D" w:rsidRPr="001163E2" w:rsidRDefault="0092524D" w:rsidP="0092524D">
      <w:pPr>
        <w:pStyle w:val="Default"/>
        <w:spacing w:line="360" w:lineRule="auto"/>
        <w:jc w:val="both"/>
        <w:rPr>
          <w:rFonts w:ascii="Century Gothic" w:hAnsi="Century Gothic"/>
          <w:b/>
        </w:rPr>
      </w:pPr>
      <w:r w:rsidRPr="001163E2">
        <w:rPr>
          <w:rFonts w:ascii="Century Gothic" w:hAnsi="Century Gothic"/>
          <w:b/>
        </w:rPr>
        <w:t>META</w:t>
      </w:r>
      <w:r w:rsidR="000A143D">
        <w:rPr>
          <w:rFonts w:ascii="Century Gothic" w:hAnsi="Century Gothic"/>
          <w:b/>
        </w:rPr>
        <w:t>S</w:t>
      </w:r>
      <w:r w:rsidRPr="001163E2">
        <w:rPr>
          <w:rFonts w:ascii="Century Gothic" w:hAnsi="Century Gothic"/>
          <w:b/>
        </w:rPr>
        <w:t xml:space="preserve"> </w:t>
      </w:r>
    </w:p>
    <w:tbl>
      <w:tblPr>
        <w:tblW w:w="102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2"/>
        <w:gridCol w:w="1698"/>
        <w:gridCol w:w="1856"/>
      </w:tblGrid>
      <w:tr w:rsidR="005D665A" w:rsidRPr="005D665A" w14:paraId="4D58941D" w14:textId="77777777" w:rsidTr="000A143D">
        <w:trPr>
          <w:trHeight w:val="272"/>
        </w:trPr>
        <w:tc>
          <w:tcPr>
            <w:tcW w:w="66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DCA9B"/>
            <w:noWrap/>
            <w:vAlign w:val="center"/>
            <w:hideMark/>
          </w:tcPr>
          <w:p w14:paraId="48CD2421" w14:textId="77777777" w:rsidR="005D665A" w:rsidRPr="005D665A" w:rsidRDefault="005D665A" w:rsidP="005D665A">
            <w:pPr>
              <w:spacing w:after="0" w:line="240" w:lineRule="auto"/>
              <w:jc w:val="center"/>
              <w:rPr>
                <w:rFonts w:ascii="Britannic Bold" w:eastAsia="Times New Roman" w:hAnsi="Britannic Bold" w:cs="Calibri"/>
                <w:noProof w:val="0"/>
                <w:color w:val="000000"/>
                <w:sz w:val="24"/>
                <w:szCs w:val="24"/>
                <w:lang w:eastAsia="es-MX"/>
              </w:rPr>
            </w:pPr>
            <w:r w:rsidRPr="005D665A">
              <w:rPr>
                <w:rFonts w:ascii="Britannic Bold" w:eastAsia="Times New Roman" w:hAnsi="Britannic Bold" w:cs="Calibri"/>
                <w:noProof w:val="0"/>
                <w:color w:val="000000"/>
                <w:sz w:val="24"/>
                <w:szCs w:val="24"/>
                <w:lang w:eastAsia="es-MX"/>
              </w:rPr>
              <w:t>DESCRIPCIÓN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DCA9B"/>
            <w:vAlign w:val="center"/>
            <w:hideMark/>
          </w:tcPr>
          <w:p w14:paraId="00EFE992" w14:textId="77777777" w:rsidR="005D665A" w:rsidRPr="005D665A" w:rsidRDefault="005D665A" w:rsidP="005D665A">
            <w:pPr>
              <w:spacing w:after="0" w:line="240" w:lineRule="auto"/>
              <w:jc w:val="center"/>
              <w:rPr>
                <w:rFonts w:ascii="Britannic Bold" w:eastAsia="Times New Roman" w:hAnsi="Britannic Bold" w:cs="Calibri"/>
                <w:noProof w:val="0"/>
                <w:color w:val="000000"/>
                <w:sz w:val="24"/>
                <w:szCs w:val="24"/>
                <w:lang w:eastAsia="es-MX"/>
              </w:rPr>
            </w:pPr>
            <w:r w:rsidRPr="005D665A">
              <w:rPr>
                <w:rFonts w:ascii="Britannic Bold" w:eastAsia="Times New Roman" w:hAnsi="Britannic Bold" w:cs="Calibri"/>
                <w:noProof w:val="0"/>
                <w:color w:val="000000"/>
                <w:sz w:val="24"/>
                <w:szCs w:val="24"/>
                <w:lang w:eastAsia="es-MX"/>
              </w:rPr>
              <w:t>METAS A CORTO PLAZO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DCA9B"/>
            <w:vAlign w:val="center"/>
            <w:hideMark/>
          </w:tcPr>
          <w:p w14:paraId="0EE048E1" w14:textId="77777777" w:rsidR="005D665A" w:rsidRPr="005D665A" w:rsidRDefault="005D665A" w:rsidP="005D665A">
            <w:pPr>
              <w:spacing w:after="0" w:line="240" w:lineRule="auto"/>
              <w:jc w:val="center"/>
              <w:rPr>
                <w:rFonts w:ascii="Britannic Bold" w:eastAsia="Times New Roman" w:hAnsi="Britannic Bold" w:cs="Calibri"/>
                <w:noProof w:val="0"/>
                <w:color w:val="000000"/>
                <w:sz w:val="24"/>
                <w:szCs w:val="24"/>
                <w:lang w:eastAsia="es-MX"/>
              </w:rPr>
            </w:pPr>
            <w:r w:rsidRPr="005D665A">
              <w:rPr>
                <w:rFonts w:ascii="Britannic Bold" w:eastAsia="Times New Roman" w:hAnsi="Britannic Bold" w:cs="Calibri"/>
                <w:noProof w:val="0"/>
                <w:color w:val="000000"/>
                <w:sz w:val="24"/>
                <w:szCs w:val="24"/>
                <w:lang w:eastAsia="es-MX"/>
              </w:rPr>
              <w:t>METAS A LARGO PLAZO</w:t>
            </w:r>
          </w:p>
        </w:tc>
      </w:tr>
      <w:tr w:rsidR="005D665A" w:rsidRPr="005D665A" w14:paraId="65E89A35" w14:textId="77777777" w:rsidTr="005F797B">
        <w:trPr>
          <w:trHeight w:val="596"/>
        </w:trPr>
        <w:tc>
          <w:tcPr>
            <w:tcW w:w="6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7009A" w14:textId="77777777" w:rsidR="005D665A" w:rsidRPr="005D665A" w:rsidRDefault="005D665A" w:rsidP="005D66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noProof w:val="0"/>
                <w:color w:val="000000"/>
                <w:sz w:val="24"/>
                <w:szCs w:val="24"/>
                <w:lang w:eastAsia="es-MX"/>
              </w:rPr>
            </w:pPr>
            <w:r w:rsidRPr="005D665A">
              <w:rPr>
                <w:rFonts w:ascii="Century Gothic" w:eastAsia="Times New Roman" w:hAnsi="Century Gothic" w:cs="Calibri"/>
                <w:noProof w:val="0"/>
                <w:color w:val="000000"/>
                <w:sz w:val="24"/>
                <w:szCs w:val="24"/>
                <w:lang w:val="es-ES" w:eastAsia="es-MX"/>
              </w:rPr>
              <w:t xml:space="preserve">Dar atención a quejas y/o denuncias durante los 12 meses del año. 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EA8CD"/>
            <w:noWrap/>
            <w:vAlign w:val="center"/>
            <w:hideMark/>
          </w:tcPr>
          <w:p w14:paraId="0B1EF0DC" w14:textId="77777777" w:rsidR="005D665A" w:rsidRPr="005D665A" w:rsidRDefault="005D665A" w:rsidP="005D6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8"/>
                <w:lang w:eastAsia="es-MX"/>
              </w:rPr>
            </w:pPr>
            <w:r w:rsidRPr="005D665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8"/>
                <w:lang w:eastAsia="es-MX"/>
              </w:rPr>
              <w:t>x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AE464" w14:textId="77777777" w:rsidR="005D665A" w:rsidRPr="005D665A" w:rsidRDefault="005D665A" w:rsidP="005D6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8"/>
                <w:lang w:eastAsia="es-MX"/>
              </w:rPr>
            </w:pPr>
            <w:r w:rsidRPr="005D665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8"/>
                <w:lang w:eastAsia="es-MX"/>
              </w:rPr>
              <w:t> </w:t>
            </w:r>
          </w:p>
        </w:tc>
      </w:tr>
      <w:tr w:rsidR="005D665A" w:rsidRPr="005D665A" w14:paraId="4ECB5735" w14:textId="77777777" w:rsidTr="005F797B">
        <w:trPr>
          <w:trHeight w:val="311"/>
        </w:trPr>
        <w:tc>
          <w:tcPr>
            <w:tcW w:w="66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0C0D7" w14:textId="77777777" w:rsidR="005D665A" w:rsidRPr="005D665A" w:rsidRDefault="005D665A" w:rsidP="005D66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noProof w:val="0"/>
                <w:color w:val="000000"/>
                <w:sz w:val="24"/>
                <w:szCs w:val="24"/>
                <w:lang w:eastAsia="es-MX"/>
              </w:rPr>
            </w:pPr>
            <w:r w:rsidRPr="005D665A">
              <w:rPr>
                <w:rFonts w:ascii="Century Gothic" w:eastAsia="Times New Roman" w:hAnsi="Century Gothic" w:cs="Calibri"/>
                <w:noProof w:val="0"/>
                <w:color w:val="000000"/>
                <w:sz w:val="24"/>
                <w:szCs w:val="24"/>
                <w:lang w:val="es-ES" w:eastAsia="es-MX"/>
              </w:rPr>
              <w:t xml:space="preserve">Apertura de buzón interno. </w:t>
            </w: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EA8CD"/>
            <w:noWrap/>
            <w:vAlign w:val="center"/>
            <w:hideMark/>
          </w:tcPr>
          <w:p w14:paraId="2BA2CCED" w14:textId="77777777" w:rsidR="005D665A" w:rsidRPr="005D665A" w:rsidRDefault="005D665A" w:rsidP="005D6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8"/>
                <w:lang w:eastAsia="es-MX"/>
              </w:rPr>
            </w:pPr>
            <w:r w:rsidRPr="005D665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8"/>
                <w:lang w:eastAsia="es-MX"/>
              </w:rPr>
              <w:t>x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C6B41" w14:textId="77777777" w:rsidR="005D665A" w:rsidRPr="005D665A" w:rsidRDefault="005D665A" w:rsidP="005D665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es-MX"/>
              </w:rPr>
            </w:pPr>
            <w:r w:rsidRPr="005D665A">
              <w:rPr>
                <w:rFonts w:ascii="Calibri" w:eastAsia="Times New Roman" w:hAnsi="Calibri" w:cs="Calibri"/>
                <w:noProof w:val="0"/>
                <w:color w:val="000000"/>
                <w:lang w:eastAsia="es-MX"/>
              </w:rPr>
              <w:t> </w:t>
            </w:r>
          </w:p>
        </w:tc>
      </w:tr>
      <w:tr w:rsidR="005D665A" w:rsidRPr="005D665A" w14:paraId="6D99DE9A" w14:textId="77777777" w:rsidTr="005F797B">
        <w:trPr>
          <w:trHeight w:val="596"/>
        </w:trPr>
        <w:tc>
          <w:tcPr>
            <w:tcW w:w="66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D67BD" w14:textId="77777777" w:rsidR="005D665A" w:rsidRPr="005D665A" w:rsidRDefault="005D665A" w:rsidP="005D66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noProof w:val="0"/>
                <w:color w:val="000000"/>
                <w:sz w:val="24"/>
                <w:szCs w:val="24"/>
                <w:lang w:eastAsia="es-MX"/>
              </w:rPr>
            </w:pPr>
            <w:r w:rsidRPr="005D665A">
              <w:rPr>
                <w:rFonts w:ascii="Century Gothic" w:eastAsia="Times New Roman" w:hAnsi="Century Gothic" w:cs="Calibri"/>
                <w:noProof w:val="0"/>
                <w:color w:val="000000"/>
                <w:sz w:val="24"/>
                <w:szCs w:val="24"/>
                <w:lang w:val="es-ES" w:eastAsia="es-MX"/>
              </w:rPr>
              <w:t xml:space="preserve">Apertura de buzones de programas sociales por parte de contraloría social. </w:t>
            </w: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EA8CD"/>
            <w:noWrap/>
            <w:vAlign w:val="center"/>
            <w:hideMark/>
          </w:tcPr>
          <w:p w14:paraId="6DE1B58B" w14:textId="77777777" w:rsidR="005D665A" w:rsidRPr="005D665A" w:rsidRDefault="005D665A" w:rsidP="005D6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8"/>
                <w:lang w:eastAsia="es-MX"/>
              </w:rPr>
            </w:pPr>
            <w:r w:rsidRPr="005D665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8"/>
                <w:lang w:eastAsia="es-MX"/>
              </w:rPr>
              <w:t>x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E8751" w14:textId="77777777" w:rsidR="005D665A" w:rsidRPr="005D665A" w:rsidRDefault="005D665A" w:rsidP="005D665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es-MX"/>
              </w:rPr>
            </w:pPr>
            <w:r w:rsidRPr="005D665A">
              <w:rPr>
                <w:rFonts w:ascii="Calibri" w:eastAsia="Times New Roman" w:hAnsi="Calibri" w:cs="Calibri"/>
                <w:noProof w:val="0"/>
                <w:color w:val="000000"/>
                <w:lang w:eastAsia="es-MX"/>
              </w:rPr>
              <w:t> </w:t>
            </w:r>
          </w:p>
        </w:tc>
      </w:tr>
      <w:tr w:rsidR="005D665A" w:rsidRPr="005D665A" w14:paraId="16217CD6" w14:textId="77777777" w:rsidTr="005F797B">
        <w:trPr>
          <w:trHeight w:val="908"/>
        </w:trPr>
        <w:tc>
          <w:tcPr>
            <w:tcW w:w="6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DB248" w14:textId="77777777" w:rsidR="005D665A" w:rsidRPr="005D665A" w:rsidRDefault="005D665A" w:rsidP="005D66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noProof w:val="0"/>
                <w:color w:val="000000"/>
                <w:sz w:val="24"/>
                <w:szCs w:val="24"/>
                <w:lang w:eastAsia="es-MX"/>
              </w:rPr>
            </w:pPr>
            <w:r w:rsidRPr="005D665A">
              <w:rPr>
                <w:rFonts w:ascii="Century Gothic" w:eastAsia="Times New Roman" w:hAnsi="Century Gothic" w:cs="Calibri"/>
                <w:noProof w:val="0"/>
                <w:color w:val="000000"/>
                <w:sz w:val="24"/>
                <w:szCs w:val="24"/>
                <w:lang w:val="es-ES" w:eastAsia="es-MX"/>
              </w:rPr>
              <w:t xml:space="preserve">Dar seguimiento a quejas y/o denuncias presentadas de manera personal, página de internet o portal de transparencia. </w:t>
            </w: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A8CD"/>
            <w:noWrap/>
            <w:vAlign w:val="center"/>
            <w:hideMark/>
          </w:tcPr>
          <w:p w14:paraId="19AD4335" w14:textId="77777777" w:rsidR="005D665A" w:rsidRPr="005D665A" w:rsidRDefault="005D665A" w:rsidP="005D6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8"/>
                <w:lang w:eastAsia="es-MX"/>
              </w:rPr>
            </w:pPr>
            <w:r w:rsidRPr="005D665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8"/>
                <w:lang w:eastAsia="es-MX"/>
              </w:rPr>
              <w:t>x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813EF" w14:textId="77777777" w:rsidR="005D665A" w:rsidRPr="005D665A" w:rsidRDefault="005D665A" w:rsidP="005D6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8"/>
                <w:lang w:eastAsia="es-MX"/>
              </w:rPr>
            </w:pPr>
            <w:r w:rsidRPr="005D665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8"/>
                <w:lang w:eastAsia="es-MX"/>
              </w:rPr>
              <w:t> </w:t>
            </w:r>
          </w:p>
        </w:tc>
      </w:tr>
    </w:tbl>
    <w:p w14:paraId="286687ED" w14:textId="29D4CFAE" w:rsidR="001163E2" w:rsidRPr="005F797B" w:rsidRDefault="001163E2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b/>
          <w:bCs/>
          <w:noProof w:val="0"/>
          <w:color w:val="000000"/>
          <w:sz w:val="18"/>
          <w:szCs w:val="24"/>
          <w:u w:val="single"/>
          <w:lang w:val="es-ES"/>
        </w:rPr>
      </w:pPr>
    </w:p>
    <w:p w14:paraId="5977AB56" w14:textId="35160264" w:rsidR="0092524D" w:rsidRPr="00516BE0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b/>
          <w:bCs/>
          <w:noProof w:val="0"/>
          <w:color w:val="000000"/>
          <w:sz w:val="24"/>
          <w:szCs w:val="24"/>
          <w:u w:val="single"/>
          <w:lang w:val="es-ES"/>
        </w:rPr>
      </w:pPr>
      <w:r w:rsidRPr="00516BE0">
        <w:rPr>
          <w:rFonts w:ascii="Century Gothic" w:hAnsi="Century Gothic" w:cs="Arial"/>
          <w:b/>
          <w:bCs/>
          <w:noProof w:val="0"/>
          <w:color w:val="000000"/>
          <w:sz w:val="24"/>
          <w:szCs w:val="24"/>
          <w:u w:val="single"/>
          <w:lang w:val="es-ES"/>
        </w:rPr>
        <w:t>IV. Dar seguimiento a la ADM 2021</w:t>
      </w:r>
    </w:p>
    <w:p w14:paraId="5EF4F974" w14:textId="77777777" w:rsidR="0092524D" w:rsidRPr="00516BE0" w:rsidRDefault="0092524D" w:rsidP="009252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b/>
          <w:bCs/>
          <w:noProof w:val="0"/>
          <w:color w:val="000000"/>
          <w:sz w:val="24"/>
          <w:szCs w:val="24"/>
          <w:lang w:val="es-ES"/>
        </w:rPr>
      </w:pPr>
      <w:r w:rsidRPr="00516BE0">
        <w:rPr>
          <w:rFonts w:ascii="Century Gothic" w:hAnsi="Century Gothic" w:cs="Arial"/>
          <w:b/>
          <w:bCs/>
          <w:noProof w:val="0"/>
          <w:color w:val="000000"/>
          <w:sz w:val="24"/>
          <w:szCs w:val="24"/>
          <w:lang w:val="es-ES"/>
        </w:rPr>
        <w:t xml:space="preserve">METAS </w:t>
      </w:r>
    </w:p>
    <w:tbl>
      <w:tblPr>
        <w:tblW w:w="102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1701"/>
        <w:gridCol w:w="1842"/>
      </w:tblGrid>
      <w:tr w:rsidR="005D665A" w:rsidRPr="005D665A" w14:paraId="77A35E53" w14:textId="77777777" w:rsidTr="000A143D">
        <w:trPr>
          <w:trHeight w:val="470"/>
        </w:trPr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DCA9B"/>
            <w:noWrap/>
            <w:vAlign w:val="center"/>
            <w:hideMark/>
          </w:tcPr>
          <w:p w14:paraId="1EF8B5E6" w14:textId="77777777" w:rsidR="005D665A" w:rsidRPr="005D665A" w:rsidRDefault="005D665A" w:rsidP="005D665A">
            <w:pPr>
              <w:spacing w:after="0" w:line="240" w:lineRule="auto"/>
              <w:jc w:val="center"/>
              <w:rPr>
                <w:rFonts w:ascii="Britannic Bold" w:eastAsia="Times New Roman" w:hAnsi="Britannic Bold" w:cs="Calibri"/>
                <w:noProof w:val="0"/>
                <w:color w:val="000000"/>
                <w:sz w:val="24"/>
                <w:szCs w:val="24"/>
                <w:lang w:eastAsia="es-MX"/>
              </w:rPr>
            </w:pPr>
            <w:r w:rsidRPr="005D665A">
              <w:rPr>
                <w:rFonts w:ascii="Britannic Bold" w:eastAsia="Times New Roman" w:hAnsi="Britannic Bold" w:cs="Calibri"/>
                <w:noProof w:val="0"/>
                <w:color w:val="000000"/>
                <w:sz w:val="24"/>
                <w:szCs w:val="24"/>
                <w:lang w:eastAsia="es-MX"/>
              </w:rPr>
              <w:t>DESCRIPCIÓN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DCA9B"/>
            <w:vAlign w:val="center"/>
            <w:hideMark/>
          </w:tcPr>
          <w:p w14:paraId="46670AC0" w14:textId="77777777" w:rsidR="005D665A" w:rsidRPr="005D665A" w:rsidRDefault="005D665A" w:rsidP="005D665A">
            <w:pPr>
              <w:spacing w:after="0" w:line="240" w:lineRule="auto"/>
              <w:jc w:val="center"/>
              <w:rPr>
                <w:rFonts w:ascii="Britannic Bold" w:eastAsia="Times New Roman" w:hAnsi="Britannic Bold" w:cs="Calibri"/>
                <w:noProof w:val="0"/>
                <w:color w:val="000000"/>
                <w:sz w:val="24"/>
                <w:szCs w:val="24"/>
                <w:lang w:eastAsia="es-MX"/>
              </w:rPr>
            </w:pPr>
            <w:r w:rsidRPr="005D665A">
              <w:rPr>
                <w:rFonts w:ascii="Britannic Bold" w:eastAsia="Times New Roman" w:hAnsi="Britannic Bold" w:cs="Calibri"/>
                <w:noProof w:val="0"/>
                <w:color w:val="000000"/>
                <w:sz w:val="24"/>
                <w:szCs w:val="24"/>
                <w:lang w:eastAsia="es-MX"/>
              </w:rPr>
              <w:t>METAS A CORTO PLAZO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DCA9B"/>
            <w:vAlign w:val="center"/>
            <w:hideMark/>
          </w:tcPr>
          <w:p w14:paraId="7A144B8D" w14:textId="77777777" w:rsidR="005D665A" w:rsidRPr="005D665A" w:rsidRDefault="005D665A" w:rsidP="005D665A">
            <w:pPr>
              <w:spacing w:after="0" w:line="240" w:lineRule="auto"/>
              <w:jc w:val="center"/>
              <w:rPr>
                <w:rFonts w:ascii="Britannic Bold" w:eastAsia="Times New Roman" w:hAnsi="Britannic Bold" w:cs="Calibri"/>
                <w:noProof w:val="0"/>
                <w:color w:val="000000"/>
                <w:sz w:val="24"/>
                <w:szCs w:val="24"/>
                <w:lang w:eastAsia="es-MX"/>
              </w:rPr>
            </w:pPr>
            <w:r w:rsidRPr="005D665A">
              <w:rPr>
                <w:rFonts w:ascii="Britannic Bold" w:eastAsia="Times New Roman" w:hAnsi="Britannic Bold" w:cs="Calibri"/>
                <w:noProof w:val="0"/>
                <w:color w:val="000000"/>
                <w:sz w:val="24"/>
                <w:szCs w:val="24"/>
                <w:lang w:eastAsia="es-MX"/>
              </w:rPr>
              <w:t>METAS A LARGO PLAZO</w:t>
            </w:r>
          </w:p>
        </w:tc>
      </w:tr>
      <w:tr w:rsidR="005D665A" w:rsidRPr="005D665A" w14:paraId="3C9D0E73" w14:textId="77777777" w:rsidTr="005F797B">
        <w:trPr>
          <w:trHeight w:val="527"/>
        </w:trPr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68AF7" w14:textId="77777777" w:rsidR="005D665A" w:rsidRPr="005D665A" w:rsidRDefault="005D665A" w:rsidP="005D66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noProof w:val="0"/>
                <w:color w:val="000000"/>
                <w:sz w:val="24"/>
                <w:szCs w:val="24"/>
                <w:lang w:eastAsia="es-MX"/>
              </w:rPr>
            </w:pPr>
            <w:r w:rsidRPr="005D665A">
              <w:rPr>
                <w:rFonts w:ascii="Century Gothic" w:eastAsia="Times New Roman" w:hAnsi="Century Gothic" w:cs="Calibri"/>
                <w:noProof w:val="0"/>
                <w:color w:val="000000"/>
                <w:sz w:val="24"/>
                <w:szCs w:val="24"/>
                <w:lang w:val="es-ES" w:eastAsia="es-MX"/>
              </w:rPr>
              <w:t>Revisión de indicadores en rojo y amarillo de la ADM 2021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E0676" w14:textId="77777777" w:rsidR="005D665A" w:rsidRPr="005D665A" w:rsidRDefault="005D665A" w:rsidP="005D6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8"/>
                <w:lang w:eastAsia="es-MX"/>
              </w:rPr>
            </w:pPr>
            <w:r w:rsidRPr="005D665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7AC9CF" w14:textId="77777777" w:rsidR="005D665A" w:rsidRPr="005D665A" w:rsidRDefault="005D665A" w:rsidP="005D6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8"/>
                <w:lang w:eastAsia="es-MX"/>
              </w:rPr>
            </w:pPr>
            <w:r w:rsidRPr="005D665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8"/>
                <w:lang w:eastAsia="es-MX"/>
              </w:rPr>
              <w:t>x</w:t>
            </w:r>
          </w:p>
        </w:tc>
      </w:tr>
      <w:tr w:rsidR="005D665A" w:rsidRPr="005D665A" w14:paraId="5D52FBEA" w14:textId="77777777" w:rsidTr="005F797B">
        <w:trPr>
          <w:trHeight w:val="27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01C2E" w14:textId="77777777" w:rsidR="005D665A" w:rsidRPr="005D665A" w:rsidRDefault="005D665A" w:rsidP="005D66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noProof w:val="0"/>
                <w:color w:val="000000"/>
                <w:sz w:val="24"/>
                <w:szCs w:val="24"/>
                <w:lang w:eastAsia="es-MX"/>
              </w:rPr>
            </w:pPr>
            <w:r w:rsidRPr="005D665A">
              <w:rPr>
                <w:rFonts w:ascii="Century Gothic" w:eastAsia="Times New Roman" w:hAnsi="Century Gothic" w:cs="Calibri"/>
                <w:noProof w:val="0"/>
                <w:color w:val="000000"/>
                <w:sz w:val="24"/>
                <w:szCs w:val="24"/>
                <w:lang w:val="es-ES" w:eastAsia="es-MX"/>
              </w:rPr>
              <w:t xml:space="preserve">Asignación de indicadores por área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EA8CD"/>
            <w:noWrap/>
            <w:vAlign w:val="center"/>
            <w:hideMark/>
          </w:tcPr>
          <w:p w14:paraId="6685F8B6" w14:textId="77777777" w:rsidR="005D665A" w:rsidRPr="005D665A" w:rsidRDefault="005D665A" w:rsidP="005D6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8"/>
                <w:lang w:eastAsia="es-MX"/>
              </w:rPr>
            </w:pPr>
            <w:r w:rsidRPr="005D665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8"/>
                <w:lang w:eastAsia="es-MX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33C74" w14:textId="77777777" w:rsidR="005D665A" w:rsidRPr="005D665A" w:rsidRDefault="005D665A" w:rsidP="005D665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es-MX"/>
              </w:rPr>
            </w:pPr>
            <w:r w:rsidRPr="005D665A">
              <w:rPr>
                <w:rFonts w:ascii="Calibri" w:eastAsia="Times New Roman" w:hAnsi="Calibri" w:cs="Calibri"/>
                <w:noProof w:val="0"/>
                <w:color w:val="000000"/>
                <w:lang w:eastAsia="es-MX"/>
              </w:rPr>
              <w:t> </w:t>
            </w:r>
          </w:p>
        </w:tc>
      </w:tr>
      <w:tr w:rsidR="005D665A" w:rsidRPr="005D665A" w14:paraId="130C5D36" w14:textId="77777777" w:rsidTr="005F797B">
        <w:trPr>
          <w:trHeight w:val="538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72EAD" w14:textId="77777777" w:rsidR="005D665A" w:rsidRPr="005D665A" w:rsidRDefault="005D665A" w:rsidP="005D66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noProof w:val="0"/>
                <w:color w:val="000000"/>
                <w:sz w:val="24"/>
                <w:szCs w:val="24"/>
                <w:lang w:eastAsia="es-MX"/>
              </w:rPr>
            </w:pPr>
            <w:r w:rsidRPr="005D665A">
              <w:rPr>
                <w:rFonts w:ascii="Century Gothic" w:eastAsia="Times New Roman" w:hAnsi="Century Gothic" w:cs="Calibri"/>
                <w:noProof w:val="0"/>
                <w:color w:val="000000"/>
                <w:sz w:val="24"/>
                <w:szCs w:val="24"/>
                <w:lang w:val="es-ES" w:eastAsia="es-MX"/>
              </w:rPr>
              <w:t xml:space="preserve">Supervisión para el cumplimiento de los indicadores por las áreas.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6878D" w14:textId="77777777" w:rsidR="005D665A" w:rsidRPr="005D665A" w:rsidRDefault="005D665A" w:rsidP="005D6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8"/>
                <w:lang w:eastAsia="es-MX"/>
              </w:rPr>
            </w:pPr>
            <w:r w:rsidRPr="005D665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EB0ADB" w14:textId="77777777" w:rsidR="005D665A" w:rsidRPr="005D665A" w:rsidRDefault="005D665A" w:rsidP="005D6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8"/>
                <w:lang w:eastAsia="es-MX"/>
              </w:rPr>
            </w:pPr>
            <w:r w:rsidRPr="005D665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8"/>
                <w:lang w:eastAsia="es-MX"/>
              </w:rPr>
              <w:t>x</w:t>
            </w:r>
          </w:p>
        </w:tc>
      </w:tr>
    </w:tbl>
    <w:p w14:paraId="14E880D9" w14:textId="0367DB6F" w:rsidR="00BB5BB8" w:rsidRDefault="00BB5BB8">
      <w:pPr>
        <w:spacing w:after="0" w:line="240" w:lineRule="auto"/>
        <w:rPr>
          <w:rFonts w:ascii="Arial" w:hAnsi="Arial" w:cs="Arial"/>
          <w:noProof w:val="0"/>
          <w:color w:val="000000"/>
          <w:sz w:val="23"/>
          <w:szCs w:val="23"/>
          <w:lang w:val="es-ES"/>
        </w:rPr>
      </w:pPr>
    </w:p>
    <w:p w14:paraId="74E12053" w14:textId="3DD82B46" w:rsidR="00910825" w:rsidRPr="00910825" w:rsidRDefault="00910825" w:rsidP="00910825">
      <w:pPr>
        <w:pStyle w:val="Ttulo1"/>
        <w:jc w:val="center"/>
        <w:rPr>
          <w:rFonts w:ascii="Copperplate" w:hAnsi="Copperplate"/>
          <w:b/>
          <w:bCs/>
          <w:color w:val="auto"/>
        </w:rPr>
      </w:pPr>
      <w:bookmarkStart w:id="4" w:name="_Toc95314646"/>
      <w:r w:rsidRPr="00910825">
        <w:rPr>
          <w:rFonts w:ascii="Copperplate" w:hAnsi="Copperplate"/>
          <w:b/>
          <w:bCs/>
          <w:color w:val="auto"/>
        </w:rPr>
        <w:lastRenderedPageBreak/>
        <w:t>MISIÓN</w:t>
      </w:r>
      <w:bookmarkEnd w:id="4"/>
    </w:p>
    <w:p w14:paraId="2900E69C" w14:textId="77777777" w:rsidR="00910825" w:rsidRPr="00910825" w:rsidRDefault="00910825" w:rsidP="00910825">
      <w:pPr>
        <w:spacing w:after="0" w:line="240" w:lineRule="auto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</w:p>
    <w:p w14:paraId="73E46C59" w14:textId="229BC1C5" w:rsidR="00910825" w:rsidRDefault="00910825" w:rsidP="00910825">
      <w:pPr>
        <w:spacing w:after="0" w:line="360" w:lineRule="auto"/>
        <w:jc w:val="both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  <w:r w:rsidRPr="00910825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>Consolidar una dependencia autónoma, honesta, ef</w:t>
      </w:r>
      <w:r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iciente y transparente, para la </w:t>
      </w:r>
      <w:r w:rsidRPr="00910825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consolidación de una Administración Pública </w:t>
      </w:r>
      <w:r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Municipal fuerte y atenta a las </w:t>
      </w:r>
      <w:r w:rsidRPr="00910825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>necesidades de la población.</w:t>
      </w:r>
    </w:p>
    <w:p w14:paraId="4C6566E7" w14:textId="69297891" w:rsidR="00910825" w:rsidRDefault="00910825" w:rsidP="00910825">
      <w:pPr>
        <w:spacing w:after="0" w:line="360" w:lineRule="auto"/>
        <w:jc w:val="both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</w:p>
    <w:p w14:paraId="77034BE8" w14:textId="77777777" w:rsidR="00910825" w:rsidRPr="00910825" w:rsidRDefault="00910825" w:rsidP="00910825">
      <w:pPr>
        <w:spacing w:after="0" w:line="360" w:lineRule="auto"/>
        <w:jc w:val="both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</w:p>
    <w:p w14:paraId="1D1D9935" w14:textId="5483FF70" w:rsidR="00910825" w:rsidRPr="00910825" w:rsidRDefault="00910825" w:rsidP="00910825">
      <w:pPr>
        <w:pStyle w:val="Ttulo1"/>
        <w:jc w:val="center"/>
        <w:rPr>
          <w:rFonts w:ascii="Copperplate" w:hAnsi="Copperplate"/>
          <w:b/>
          <w:bCs/>
          <w:color w:val="auto"/>
        </w:rPr>
      </w:pPr>
      <w:bookmarkStart w:id="5" w:name="_Toc95314647"/>
      <w:r w:rsidRPr="00910825">
        <w:rPr>
          <w:rFonts w:ascii="Copperplate" w:hAnsi="Copperplate"/>
          <w:b/>
          <w:bCs/>
          <w:color w:val="auto"/>
        </w:rPr>
        <w:t>VISIÓN</w:t>
      </w:r>
      <w:bookmarkEnd w:id="5"/>
    </w:p>
    <w:p w14:paraId="66EB44C6" w14:textId="77777777" w:rsidR="00910825" w:rsidRPr="00910825" w:rsidRDefault="00910825" w:rsidP="00910825">
      <w:pPr>
        <w:spacing w:after="0" w:line="360" w:lineRule="auto"/>
        <w:jc w:val="both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</w:p>
    <w:p w14:paraId="459E00E2" w14:textId="77777777" w:rsidR="00910825" w:rsidRDefault="00910825" w:rsidP="00910825">
      <w:pPr>
        <w:spacing w:after="0" w:line="360" w:lineRule="auto"/>
        <w:jc w:val="both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  <w:r w:rsidRPr="00910825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>Ser una dependencia que emane confianza en lo</w:t>
      </w:r>
      <w:r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s procesos realizados gracias a </w:t>
      </w:r>
      <w:r w:rsidRPr="00910825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>la imparcialidad, publicid</w:t>
      </w:r>
      <w:r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ad y transparencia, en donde se recupere la dignidad del </w:t>
      </w:r>
      <w:r w:rsidRPr="00910825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>servicio público.</w:t>
      </w:r>
    </w:p>
    <w:p w14:paraId="3BF96C59" w14:textId="77777777" w:rsidR="00910825" w:rsidRDefault="00910825" w:rsidP="00910825">
      <w:pPr>
        <w:spacing w:after="0" w:line="360" w:lineRule="auto"/>
        <w:jc w:val="both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</w:p>
    <w:p w14:paraId="4259D477" w14:textId="361B0FF8" w:rsidR="00910825" w:rsidRDefault="00910825" w:rsidP="00910825">
      <w:pPr>
        <w:pStyle w:val="Ttulo1"/>
        <w:jc w:val="center"/>
        <w:rPr>
          <w:rFonts w:ascii="Copperplate" w:hAnsi="Copperplate"/>
          <w:b/>
          <w:bCs/>
          <w:color w:val="auto"/>
        </w:rPr>
      </w:pPr>
      <w:bookmarkStart w:id="6" w:name="_Toc95314648"/>
      <w:r w:rsidRPr="00910825">
        <w:rPr>
          <w:rFonts w:ascii="Copperplate" w:hAnsi="Copperplate"/>
          <w:b/>
          <w:bCs/>
          <w:color w:val="auto"/>
        </w:rPr>
        <w:t>VALORES</w:t>
      </w:r>
      <w:bookmarkEnd w:id="6"/>
    </w:p>
    <w:p w14:paraId="4740677F" w14:textId="77777777" w:rsidR="00910825" w:rsidRPr="00910825" w:rsidRDefault="00910825" w:rsidP="00910825">
      <w:pPr>
        <w:rPr>
          <w:sz w:val="16"/>
        </w:rPr>
      </w:pPr>
    </w:p>
    <w:p w14:paraId="074DEB79" w14:textId="0321BE46" w:rsidR="00910825" w:rsidRPr="00910825" w:rsidRDefault="00910825" w:rsidP="00910825">
      <w:pPr>
        <w:pStyle w:val="Prrafodelista"/>
        <w:numPr>
          <w:ilvl w:val="0"/>
          <w:numId w:val="11"/>
        </w:numPr>
        <w:spacing w:line="360" w:lineRule="auto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  <w:r w:rsidRPr="00910825">
        <w:rPr>
          <w:rFonts w:ascii="Century Gothic" w:hAnsi="Century Gothic" w:cs="Arial"/>
          <w:b/>
          <w:noProof w:val="0"/>
          <w:color w:val="000000"/>
          <w:sz w:val="24"/>
          <w:szCs w:val="24"/>
          <w:u w:val="single"/>
          <w:lang w:val="es-ES"/>
        </w:rPr>
        <w:t>Profesionalismo:</w:t>
      </w:r>
      <w:r w:rsidRPr="00910825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 El trabajo de los colaboradores de esta Contraloría Municipal, está basado en técnica, método y disciplina, por medio de una Capacitación continua.</w:t>
      </w:r>
    </w:p>
    <w:p w14:paraId="534F2B71" w14:textId="25AF0329" w:rsidR="00910825" w:rsidRPr="00910825" w:rsidRDefault="00910825" w:rsidP="00910825">
      <w:pPr>
        <w:pStyle w:val="Prrafodelista"/>
        <w:numPr>
          <w:ilvl w:val="0"/>
          <w:numId w:val="11"/>
        </w:numPr>
        <w:spacing w:line="360" w:lineRule="auto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  <w:r w:rsidRPr="00910825">
        <w:rPr>
          <w:rFonts w:ascii="Century Gothic" w:hAnsi="Century Gothic" w:cs="Arial"/>
          <w:b/>
          <w:noProof w:val="0"/>
          <w:color w:val="000000"/>
          <w:sz w:val="24"/>
          <w:szCs w:val="24"/>
          <w:u w:val="single"/>
          <w:lang w:val="es-ES"/>
        </w:rPr>
        <w:t>Probidad:</w:t>
      </w:r>
      <w:r w:rsidRPr="00910825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 La contraloría deberá actuar con rectitud y honestidad.</w:t>
      </w:r>
    </w:p>
    <w:p w14:paraId="1F426784" w14:textId="2CCDC447" w:rsidR="00910825" w:rsidRPr="00910825" w:rsidRDefault="00910825" w:rsidP="00910825">
      <w:pPr>
        <w:pStyle w:val="Prrafodelista"/>
        <w:numPr>
          <w:ilvl w:val="0"/>
          <w:numId w:val="11"/>
        </w:numPr>
        <w:spacing w:line="360" w:lineRule="auto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  <w:r w:rsidRPr="00910825">
        <w:rPr>
          <w:rFonts w:ascii="Century Gothic" w:hAnsi="Century Gothic" w:cs="Arial"/>
          <w:b/>
          <w:noProof w:val="0"/>
          <w:color w:val="000000"/>
          <w:sz w:val="24"/>
          <w:szCs w:val="24"/>
          <w:u w:val="single"/>
          <w:lang w:val="es-ES"/>
        </w:rPr>
        <w:t>Legalidad:</w:t>
      </w:r>
      <w:r w:rsidRPr="00910825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 La contraloría en su actuar deberá apegarse al marco legal.</w:t>
      </w:r>
    </w:p>
    <w:p w14:paraId="37676170" w14:textId="74D5A97C" w:rsidR="00910825" w:rsidRPr="00910825" w:rsidRDefault="00910825" w:rsidP="00910825">
      <w:pPr>
        <w:pStyle w:val="Prrafodelista"/>
        <w:numPr>
          <w:ilvl w:val="0"/>
          <w:numId w:val="11"/>
        </w:numPr>
        <w:spacing w:line="360" w:lineRule="auto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  <w:r w:rsidRPr="00910825">
        <w:rPr>
          <w:rFonts w:ascii="Century Gothic" w:hAnsi="Century Gothic" w:cs="Arial"/>
          <w:b/>
          <w:noProof w:val="0"/>
          <w:color w:val="000000"/>
          <w:sz w:val="24"/>
          <w:szCs w:val="24"/>
          <w:u w:val="single"/>
          <w:lang w:val="es-ES"/>
        </w:rPr>
        <w:t>Objetividad:</w:t>
      </w:r>
      <w:r w:rsidRPr="00910825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 La búsqueda de la verdad, es una guía que deben seguir los colaboradores de la contraloría.</w:t>
      </w:r>
    </w:p>
    <w:p w14:paraId="0AB3A6FF" w14:textId="72FA3603" w:rsidR="00910825" w:rsidRPr="00910825" w:rsidRDefault="00910825" w:rsidP="00910825">
      <w:pPr>
        <w:pStyle w:val="Prrafodelista"/>
        <w:numPr>
          <w:ilvl w:val="0"/>
          <w:numId w:val="11"/>
        </w:numPr>
        <w:spacing w:line="360" w:lineRule="auto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  <w:r w:rsidRPr="00910825">
        <w:rPr>
          <w:rFonts w:ascii="Century Gothic" w:hAnsi="Century Gothic" w:cs="Arial"/>
          <w:b/>
          <w:noProof w:val="0"/>
          <w:color w:val="000000"/>
          <w:sz w:val="24"/>
          <w:szCs w:val="24"/>
          <w:u w:val="single"/>
          <w:lang w:val="es-ES"/>
        </w:rPr>
        <w:t>Transparencia:</w:t>
      </w:r>
      <w:r w:rsidRPr="00910825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 El trabajo de la contraloría ha de ser cierto, preciso, consistente, evaluable y de</w:t>
      </w:r>
      <w:r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 </w:t>
      </w:r>
      <w:r w:rsidRPr="00910825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>utilidad pública.</w:t>
      </w:r>
    </w:p>
    <w:p w14:paraId="7843AAE3" w14:textId="5EE9FDE6" w:rsidR="00910825" w:rsidRPr="00910825" w:rsidRDefault="00910825" w:rsidP="00910825">
      <w:pPr>
        <w:pStyle w:val="Prrafodelista"/>
        <w:numPr>
          <w:ilvl w:val="0"/>
          <w:numId w:val="11"/>
        </w:numPr>
        <w:spacing w:line="360" w:lineRule="auto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  <w:r w:rsidRPr="00910825">
        <w:rPr>
          <w:rFonts w:ascii="Century Gothic" w:hAnsi="Century Gothic" w:cs="Arial"/>
          <w:b/>
          <w:noProof w:val="0"/>
          <w:color w:val="000000"/>
          <w:sz w:val="24"/>
          <w:szCs w:val="24"/>
          <w:u w:val="single"/>
          <w:lang w:val="es-ES"/>
        </w:rPr>
        <w:t xml:space="preserve">Calidad: </w:t>
      </w:r>
      <w:r w:rsidRPr="00910825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>Proporcionar servicios eficientes y eficaces a los usuarios.</w:t>
      </w:r>
    </w:p>
    <w:p w14:paraId="56967532" w14:textId="77777777" w:rsidR="005F797B" w:rsidRDefault="005F797B">
      <w:pPr>
        <w:spacing w:after="0" w:line="240" w:lineRule="auto"/>
        <w:rPr>
          <w:rFonts w:ascii="Arial" w:hAnsi="Arial" w:cs="Arial"/>
          <w:noProof w:val="0"/>
          <w:color w:val="000000"/>
          <w:sz w:val="23"/>
          <w:szCs w:val="23"/>
          <w:lang w:val="es-ES"/>
        </w:rPr>
      </w:pPr>
    </w:p>
    <w:p w14:paraId="4195A130" w14:textId="544F793E" w:rsidR="00BB5BB8" w:rsidRPr="00910825" w:rsidRDefault="00BB5BB8" w:rsidP="00910825">
      <w:pPr>
        <w:pStyle w:val="Ttulo1"/>
        <w:jc w:val="center"/>
        <w:rPr>
          <w:rFonts w:ascii="Britannic Bold" w:hAnsi="Britannic Bold"/>
          <w:color w:val="auto"/>
        </w:rPr>
      </w:pPr>
      <w:bookmarkStart w:id="7" w:name="_Toc95314649"/>
      <w:r w:rsidRPr="00910825">
        <w:rPr>
          <w:rFonts w:ascii="Britannic Bold" w:hAnsi="Britannic Bold"/>
          <w:color w:val="auto"/>
        </w:rPr>
        <w:lastRenderedPageBreak/>
        <w:t>ORGANIGRAMA</w:t>
      </w:r>
      <w:bookmarkEnd w:id="7"/>
    </w:p>
    <w:p w14:paraId="24558236" w14:textId="77777777" w:rsidR="00BB5BB8" w:rsidRDefault="00BB5BB8" w:rsidP="00BB5BB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CC46EC">
        <w:rPr>
          <w:rFonts w:ascii="Arial" w:hAnsi="Arial" w:cs="Arial"/>
        </w:rPr>
        <w:object w:dxaOrig="9180" w:dyaOrig="11880" w14:anchorId="5DCDF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510.75pt" o:ole="">
            <v:imagedata r:id="rId8" o:title=""/>
          </v:shape>
          <o:OLEObject Type="Embed" ProgID="AcroExch.Document.11" ShapeID="_x0000_i1025" DrawAspect="Content" ObjectID="_1708432221" r:id="rId9"/>
        </w:object>
      </w:r>
    </w:p>
    <w:p w14:paraId="7F7107F0" w14:textId="77777777" w:rsidR="00BB5BB8" w:rsidRDefault="00BB5BB8" w:rsidP="00BB5BB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2E4A767A" w14:textId="77777777" w:rsidR="00BB5BB8" w:rsidRDefault="00BB5BB8" w:rsidP="00BB5BB8">
      <w:pPr>
        <w:spacing w:after="0" w:line="240" w:lineRule="auto"/>
      </w:pPr>
    </w:p>
    <w:p w14:paraId="79AFFC8F" w14:textId="77777777" w:rsidR="00BB5BB8" w:rsidRDefault="00BB5BB8" w:rsidP="00BB5BB8">
      <w:pPr>
        <w:spacing w:after="0" w:line="240" w:lineRule="auto"/>
      </w:pPr>
    </w:p>
    <w:p w14:paraId="6F78FCC5" w14:textId="07EB1193" w:rsidR="00BB5BB8" w:rsidRDefault="00BB5BB8" w:rsidP="00BB5BB8">
      <w:pPr>
        <w:spacing w:after="0" w:line="240" w:lineRule="auto"/>
      </w:pPr>
    </w:p>
    <w:p w14:paraId="600DE3E8" w14:textId="0FED1B45" w:rsidR="00910825" w:rsidRDefault="00910825" w:rsidP="00BB5BB8">
      <w:pPr>
        <w:spacing w:after="0" w:line="240" w:lineRule="auto"/>
      </w:pPr>
    </w:p>
    <w:p w14:paraId="163BCD55" w14:textId="77777777" w:rsidR="00910825" w:rsidRDefault="00910825" w:rsidP="00BB5BB8">
      <w:pPr>
        <w:spacing w:after="0" w:line="240" w:lineRule="auto"/>
      </w:pPr>
    </w:p>
    <w:p w14:paraId="0F861777" w14:textId="77777777" w:rsidR="00BB5BB8" w:rsidRDefault="00BB5BB8" w:rsidP="00BB5BB8">
      <w:pPr>
        <w:spacing w:after="0" w:line="240" w:lineRule="auto"/>
      </w:pPr>
    </w:p>
    <w:p w14:paraId="1A515EAB" w14:textId="703BF36B" w:rsidR="005F797B" w:rsidRDefault="005F797B" w:rsidP="00BB5BB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591C411C" w14:textId="3989FA2A" w:rsidR="00BB5BB8" w:rsidRPr="00910825" w:rsidRDefault="00910825" w:rsidP="00910825">
      <w:pPr>
        <w:pStyle w:val="Ttulo1"/>
        <w:rPr>
          <w:rFonts w:ascii="Britannic Bold" w:hAnsi="Britannic Bold"/>
          <w:color w:val="auto"/>
        </w:rPr>
      </w:pPr>
      <w:r>
        <w:rPr>
          <w:rFonts w:ascii="Britannic Bold" w:hAnsi="Britannic Bold"/>
          <w:color w:val="auto"/>
        </w:rPr>
        <w:t xml:space="preserve">    </w:t>
      </w:r>
      <w:bookmarkStart w:id="8" w:name="_Toc95314650"/>
      <w:r w:rsidRPr="00910825">
        <w:rPr>
          <w:rFonts w:ascii="Britannic Bold" w:hAnsi="Britannic Bold"/>
          <w:color w:val="auto"/>
        </w:rPr>
        <w:t>FUNDAMENTO LEGAL:</w:t>
      </w:r>
      <w:bookmarkEnd w:id="8"/>
    </w:p>
    <w:p w14:paraId="2BFAB5C0" w14:textId="77777777" w:rsidR="00BB5BB8" w:rsidRPr="002B427C" w:rsidRDefault="00BB5BB8" w:rsidP="00BB5BB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4C1B53C7" w14:textId="77777777" w:rsidR="00BB5BB8" w:rsidRPr="002B427C" w:rsidRDefault="00BB5BB8" w:rsidP="00BB5BB8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2B427C">
        <w:rPr>
          <w:rFonts w:ascii="Century Gothic" w:hAnsi="Century Gothic"/>
          <w:b/>
          <w:sz w:val="24"/>
          <w:szCs w:val="24"/>
        </w:rPr>
        <w:t>LEY GENERAL DE RESPONSABILIDADES ADMINISTRATIVAS</w:t>
      </w:r>
    </w:p>
    <w:p w14:paraId="4F69C8A4" w14:textId="77777777" w:rsidR="00BB5BB8" w:rsidRPr="002B427C" w:rsidRDefault="00BB5BB8" w:rsidP="00BB5BB8">
      <w:pPr>
        <w:spacing w:after="0" w:line="360" w:lineRule="auto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2B427C">
        <w:rPr>
          <w:rFonts w:ascii="Century Gothic" w:hAnsi="Century Gothic"/>
          <w:b/>
          <w:sz w:val="24"/>
          <w:szCs w:val="24"/>
          <w:u w:val="single"/>
        </w:rPr>
        <w:t>Artículo 3. Para efectos de esta Ley se entenderá por:</w:t>
      </w:r>
    </w:p>
    <w:p w14:paraId="28432321" w14:textId="77777777" w:rsidR="00BB5BB8" w:rsidRPr="002B427C" w:rsidRDefault="00BB5BB8" w:rsidP="00BB5BB8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</w:p>
    <w:p w14:paraId="32A783E1" w14:textId="77777777" w:rsidR="00BB5BB8" w:rsidRPr="002B427C" w:rsidRDefault="00BB5BB8" w:rsidP="00BB5BB8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2B427C">
        <w:rPr>
          <w:rFonts w:ascii="Century Gothic" w:hAnsi="Century Gothic"/>
          <w:b/>
          <w:sz w:val="24"/>
          <w:szCs w:val="24"/>
        </w:rPr>
        <w:t>II. Autoridad Investigadora:</w:t>
      </w:r>
      <w:r w:rsidRPr="002B427C">
        <w:rPr>
          <w:rFonts w:ascii="Century Gothic" w:hAnsi="Century Gothic"/>
          <w:sz w:val="24"/>
          <w:szCs w:val="24"/>
        </w:rPr>
        <w:t xml:space="preserve"> La autoridad en las Secretarías, los Órganos internos de control, la Auditoría Superior de la Federación y las entidades de fiscalización superior de las entidades federativas, así como las unidades de responsabilidades de las Empresas productivas del Estado, encargada de la investigación de Faltas administrativas;</w:t>
      </w:r>
    </w:p>
    <w:p w14:paraId="5F7B0EE0" w14:textId="77777777" w:rsidR="00BB5BB8" w:rsidRPr="002B427C" w:rsidRDefault="00BB5BB8" w:rsidP="00BB5BB8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14:paraId="0EF693CD" w14:textId="77777777" w:rsidR="00BB5BB8" w:rsidRPr="002B427C" w:rsidRDefault="00BB5BB8" w:rsidP="00BB5BB8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2B427C">
        <w:rPr>
          <w:rFonts w:ascii="Century Gothic" w:hAnsi="Century Gothic"/>
          <w:b/>
          <w:sz w:val="24"/>
          <w:szCs w:val="24"/>
        </w:rPr>
        <w:t>III. Autoridad Substanciadora:</w:t>
      </w:r>
      <w:r w:rsidRPr="002B427C">
        <w:rPr>
          <w:rFonts w:ascii="Century Gothic" w:hAnsi="Century Gothic"/>
          <w:sz w:val="24"/>
          <w:szCs w:val="24"/>
        </w:rPr>
        <w:t xml:space="preserve"> La autoridad en las Secretarías, los Órganos internos de control, la Auditoría Superior y sus homólogas en las entidades federativas, así como las unidades de responsabilidades de las Empresas productivas del Estado que, en el ámbito de su competencia, dirigen y conducen el procedimiento de responsabilidades administrativas desde la admisión del Informe de presunta responsabilidad administrativa y hasta la conclusión de la audiencia inicial. La función de la Autoridad substanciadora, en ningún caso podrá ser ejercida por una Autoridad investigadora;</w:t>
      </w:r>
    </w:p>
    <w:p w14:paraId="2490CC95" w14:textId="77777777" w:rsidR="00BB5BB8" w:rsidRPr="002B427C" w:rsidRDefault="00BB5BB8" w:rsidP="00BB5BB8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14:paraId="06825E15" w14:textId="77777777" w:rsidR="00BB5BB8" w:rsidRDefault="00BB5BB8" w:rsidP="00BB5BB8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2B427C">
        <w:rPr>
          <w:rFonts w:ascii="Century Gothic" w:hAnsi="Century Gothic"/>
          <w:b/>
          <w:sz w:val="24"/>
          <w:szCs w:val="24"/>
        </w:rPr>
        <w:t>IV. Autoridad Resolutora:</w:t>
      </w:r>
      <w:r w:rsidRPr="002B427C">
        <w:rPr>
          <w:rFonts w:ascii="Century Gothic" w:hAnsi="Century Gothic"/>
          <w:sz w:val="24"/>
          <w:szCs w:val="24"/>
        </w:rPr>
        <w:t xml:space="preserve"> Tratándose de Faltas administrativas no graves lo será la unidad de responsabilidades administrativas o el servidor público asignado en los Órganos internos de control. Para las Faltas administrativas graves, así como para las Faltas de particulares, lo será el Tribunal</w:t>
      </w:r>
      <w:r>
        <w:rPr>
          <w:rFonts w:ascii="Century Gothic" w:hAnsi="Century Gothic"/>
          <w:sz w:val="24"/>
          <w:szCs w:val="24"/>
        </w:rPr>
        <w:t xml:space="preserve"> </w:t>
      </w:r>
      <w:r w:rsidRPr="002B427C">
        <w:rPr>
          <w:rFonts w:ascii="Century Gothic" w:hAnsi="Century Gothic"/>
          <w:sz w:val="24"/>
          <w:szCs w:val="24"/>
        </w:rPr>
        <w:t>comp</w:t>
      </w:r>
      <w:r>
        <w:rPr>
          <w:rFonts w:ascii="Century Gothic" w:hAnsi="Century Gothic"/>
          <w:sz w:val="24"/>
          <w:szCs w:val="24"/>
        </w:rPr>
        <w:t>etente.</w:t>
      </w:r>
    </w:p>
    <w:p w14:paraId="4831FBD3" w14:textId="7BE9DA5C" w:rsidR="00BB5BB8" w:rsidRDefault="00BB5BB8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14:paraId="09EF2EA0" w14:textId="0928C3BD" w:rsidR="005F797B" w:rsidRPr="005F797B" w:rsidRDefault="005F797B" w:rsidP="005F797B">
      <w:pPr>
        <w:rPr>
          <w:sz w:val="8"/>
        </w:rPr>
      </w:pPr>
    </w:p>
    <w:p w14:paraId="2304728E" w14:textId="3EA98F67" w:rsidR="00BB5BB8" w:rsidRPr="00264174" w:rsidRDefault="00BB5BB8" w:rsidP="00BB5BB8">
      <w:pPr>
        <w:pStyle w:val="Ttulo1"/>
        <w:rPr>
          <w:rFonts w:ascii="Britannic Bold" w:hAnsi="Britannic Bold"/>
          <w:color w:val="auto"/>
        </w:rPr>
      </w:pPr>
      <w:bookmarkStart w:id="9" w:name="_Toc95314651"/>
      <w:r w:rsidRPr="00264174">
        <w:rPr>
          <w:rFonts w:ascii="Britannic Bold" w:hAnsi="Britannic Bold"/>
          <w:color w:val="auto"/>
        </w:rPr>
        <w:t>FACULTADES Y OBLIGACIONES:</w:t>
      </w:r>
      <w:bookmarkEnd w:id="9"/>
    </w:p>
    <w:tbl>
      <w:tblPr>
        <w:tblStyle w:val="Tablaconcuadrcula"/>
        <w:tblpPr w:leftFromText="141" w:rightFromText="141" w:vertAnchor="page" w:horzAnchor="margin" w:tblpXSpec="center" w:tblpY="2611"/>
        <w:tblW w:w="11052" w:type="dxa"/>
        <w:tblLook w:val="04A0" w:firstRow="1" w:lastRow="0" w:firstColumn="1" w:lastColumn="0" w:noHBand="0" w:noVBand="1"/>
      </w:tblPr>
      <w:tblGrid>
        <w:gridCol w:w="2263"/>
        <w:gridCol w:w="8789"/>
      </w:tblGrid>
      <w:tr w:rsidR="00BB5BB8" w14:paraId="561D2AD0" w14:textId="77777777" w:rsidTr="002869F8">
        <w:tc>
          <w:tcPr>
            <w:tcW w:w="11052" w:type="dxa"/>
            <w:gridSpan w:val="2"/>
            <w:vAlign w:val="center"/>
          </w:tcPr>
          <w:p w14:paraId="7CAB63B6" w14:textId="77777777" w:rsidR="00BB5BB8" w:rsidRPr="00EF1E1A" w:rsidRDefault="00BB5BB8" w:rsidP="002869F8">
            <w:pPr>
              <w:spacing w:line="276" w:lineRule="auto"/>
              <w:jc w:val="center"/>
              <w:rPr>
                <w:rFonts w:ascii="Britannic Bold" w:hAnsi="Britannic Bold" w:cs="Arial"/>
                <w:sz w:val="24"/>
                <w:szCs w:val="24"/>
              </w:rPr>
            </w:pPr>
            <w:r w:rsidRPr="00EF1E1A">
              <w:rPr>
                <w:rFonts w:ascii="Britannic Bold" w:hAnsi="Britannic Bold" w:cs="Arial"/>
                <w:sz w:val="28"/>
                <w:szCs w:val="24"/>
              </w:rPr>
              <w:t>PERFIL DE PUESTO</w:t>
            </w:r>
          </w:p>
        </w:tc>
      </w:tr>
      <w:tr w:rsidR="00BB5BB8" w14:paraId="109C1C1F" w14:textId="77777777" w:rsidTr="002869F8">
        <w:tc>
          <w:tcPr>
            <w:tcW w:w="2263" w:type="dxa"/>
            <w:vAlign w:val="center"/>
          </w:tcPr>
          <w:p w14:paraId="38004468" w14:textId="77777777" w:rsidR="00BB5BB8" w:rsidRPr="00EF1E1A" w:rsidRDefault="00BB5BB8" w:rsidP="002869F8">
            <w:pPr>
              <w:spacing w:line="276" w:lineRule="auto"/>
              <w:jc w:val="center"/>
              <w:rPr>
                <w:rFonts w:ascii="Britannic Bold" w:hAnsi="Britannic Bold" w:cs="Arial"/>
                <w:sz w:val="24"/>
                <w:szCs w:val="24"/>
              </w:rPr>
            </w:pPr>
            <w:r w:rsidRPr="00EF1E1A">
              <w:rPr>
                <w:rFonts w:ascii="Britannic Bold" w:hAnsi="Britannic Bold" w:cs="Arial"/>
                <w:sz w:val="24"/>
                <w:szCs w:val="24"/>
              </w:rPr>
              <w:t>CARGO</w:t>
            </w:r>
          </w:p>
        </w:tc>
        <w:tc>
          <w:tcPr>
            <w:tcW w:w="8789" w:type="dxa"/>
            <w:vAlign w:val="center"/>
          </w:tcPr>
          <w:p w14:paraId="7D4D1142" w14:textId="77777777" w:rsidR="00BB5BB8" w:rsidRPr="00EF1E1A" w:rsidRDefault="00BB5BB8" w:rsidP="002869F8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 xml:space="preserve">CONTRALOR INTERNO MUNICIPAL  </w:t>
            </w:r>
          </w:p>
        </w:tc>
      </w:tr>
      <w:tr w:rsidR="00BB5BB8" w14:paraId="375BA8FE" w14:textId="77777777" w:rsidTr="002869F8">
        <w:tc>
          <w:tcPr>
            <w:tcW w:w="2263" w:type="dxa"/>
            <w:vAlign w:val="center"/>
          </w:tcPr>
          <w:p w14:paraId="4FEF9093" w14:textId="77777777" w:rsidR="00BB5BB8" w:rsidRPr="00EF1E1A" w:rsidRDefault="00BB5BB8" w:rsidP="002869F8">
            <w:pPr>
              <w:spacing w:line="276" w:lineRule="auto"/>
              <w:jc w:val="center"/>
              <w:rPr>
                <w:rFonts w:ascii="Britannic Bold" w:hAnsi="Britannic Bold" w:cs="Arial"/>
                <w:sz w:val="24"/>
                <w:szCs w:val="24"/>
              </w:rPr>
            </w:pPr>
            <w:r w:rsidRPr="00EF1E1A">
              <w:rPr>
                <w:rFonts w:ascii="Britannic Bold" w:hAnsi="Britannic Bold" w:cs="Arial"/>
                <w:sz w:val="24"/>
                <w:szCs w:val="24"/>
              </w:rPr>
              <w:t>OBJETIVO DEL CARGO</w:t>
            </w:r>
          </w:p>
        </w:tc>
        <w:tc>
          <w:tcPr>
            <w:tcW w:w="8789" w:type="dxa"/>
          </w:tcPr>
          <w:p w14:paraId="348A43E6" w14:textId="77777777" w:rsidR="00BB5BB8" w:rsidRPr="00CB04A4" w:rsidRDefault="00BB5BB8" w:rsidP="002869F8">
            <w:pPr>
              <w:spacing w:line="276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6C713C">
              <w:rPr>
                <w:rFonts w:ascii="Century Gothic" w:hAnsi="Century Gothic" w:cs="Arial"/>
                <w:b/>
                <w:sz w:val="24"/>
                <w:szCs w:val="24"/>
              </w:rPr>
              <w:t>ARTÍCULO 105.-</w:t>
            </w:r>
            <w:r w:rsidRPr="006C713C">
              <w:rPr>
                <w:rFonts w:ascii="Century Gothic" w:hAnsi="Century Gothic" w:cs="Arial"/>
                <w:sz w:val="24"/>
                <w:szCs w:val="24"/>
              </w:rPr>
              <w:t xml:space="preserve"> En cada Ayuntamiento, habrá una Contraloría que ten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drá por objeto la vigilancia y </w:t>
            </w:r>
            <w:r w:rsidRPr="006C713C">
              <w:rPr>
                <w:rFonts w:ascii="Century Gothic" w:hAnsi="Century Gothic" w:cs="Arial"/>
                <w:sz w:val="24"/>
                <w:szCs w:val="24"/>
              </w:rPr>
              <w:t>evaluación del desempeño de las distintas áreas de la administraci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ón municipal, para promover la </w:t>
            </w:r>
            <w:r w:rsidRPr="006C713C">
              <w:rPr>
                <w:rFonts w:ascii="Century Gothic" w:hAnsi="Century Gothic" w:cs="Arial"/>
                <w:sz w:val="24"/>
                <w:szCs w:val="24"/>
              </w:rPr>
              <w:t>productividad, eficiencia y eficacia, a través de la implantación de sistema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s de control interno, adecuado </w:t>
            </w:r>
            <w:r w:rsidRPr="006C713C">
              <w:rPr>
                <w:rFonts w:ascii="Century Gothic" w:hAnsi="Century Gothic" w:cs="Arial"/>
                <w:sz w:val="24"/>
                <w:szCs w:val="24"/>
              </w:rPr>
              <w:t xml:space="preserve">a las circunstancias, así como vigilar, en su ámbito, el cumplimiento de </w:t>
            </w:r>
            <w:r>
              <w:rPr>
                <w:rFonts w:ascii="Century Gothic" w:hAnsi="Century Gothic" w:cs="Arial"/>
                <w:sz w:val="24"/>
                <w:szCs w:val="24"/>
              </w:rPr>
              <w:t>la Ley de Responsabilidades de Servidores Públicos.</w:t>
            </w:r>
          </w:p>
        </w:tc>
      </w:tr>
      <w:tr w:rsidR="00BB5BB8" w14:paraId="06ACA44E" w14:textId="77777777" w:rsidTr="002869F8">
        <w:tc>
          <w:tcPr>
            <w:tcW w:w="11052" w:type="dxa"/>
            <w:gridSpan w:val="2"/>
            <w:vAlign w:val="center"/>
          </w:tcPr>
          <w:p w14:paraId="526EFB54" w14:textId="77777777" w:rsidR="00BB5BB8" w:rsidRPr="006C713C" w:rsidRDefault="00BB5BB8" w:rsidP="002869F8">
            <w:pPr>
              <w:spacing w:line="276" w:lineRule="auto"/>
              <w:jc w:val="center"/>
              <w:rPr>
                <w:rFonts w:ascii="Britannic Bold" w:hAnsi="Britannic Bold" w:cs="Arial"/>
                <w:sz w:val="24"/>
                <w:szCs w:val="24"/>
              </w:rPr>
            </w:pPr>
            <w:r>
              <w:rPr>
                <w:rFonts w:ascii="Britannic Bold" w:hAnsi="Britannic Bold" w:cs="Arial"/>
                <w:sz w:val="28"/>
                <w:szCs w:val="24"/>
              </w:rPr>
              <w:t xml:space="preserve">REQUISITOS </w:t>
            </w:r>
            <w:r w:rsidRPr="00EF1E1A">
              <w:rPr>
                <w:rFonts w:ascii="Britannic Bold" w:hAnsi="Britannic Bold" w:cs="Arial"/>
                <w:sz w:val="28"/>
                <w:szCs w:val="24"/>
              </w:rPr>
              <w:t>DEL PUESTO</w:t>
            </w:r>
          </w:p>
        </w:tc>
      </w:tr>
      <w:tr w:rsidR="00BB5BB8" w14:paraId="7AA6034F" w14:textId="77777777" w:rsidTr="002869F8">
        <w:tc>
          <w:tcPr>
            <w:tcW w:w="11052" w:type="dxa"/>
            <w:gridSpan w:val="2"/>
            <w:vAlign w:val="center"/>
          </w:tcPr>
          <w:p w14:paraId="2827EF32" w14:textId="77777777" w:rsidR="00BB5BB8" w:rsidRPr="006C713C" w:rsidRDefault="00BB5BB8" w:rsidP="002869F8">
            <w:pPr>
              <w:spacing w:line="276" w:lineRule="auto"/>
              <w:jc w:val="both"/>
              <w:rPr>
                <w:rFonts w:ascii="Century Gothic" w:hAnsi="Century Gothic"/>
                <w:sz w:val="24"/>
              </w:rPr>
            </w:pPr>
            <w:r w:rsidRPr="006C713C">
              <w:rPr>
                <w:rFonts w:ascii="Century Gothic" w:hAnsi="Century Gothic" w:cs="Arial"/>
                <w:sz w:val="28"/>
                <w:szCs w:val="24"/>
              </w:rPr>
              <w:t xml:space="preserve"> </w:t>
            </w:r>
            <w:r w:rsidRPr="006C713C">
              <w:rPr>
                <w:rFonts w:ascii="Century Gothic" w:hAnsi="Century Gothic"/>
                <w:sz w:val="24"/>
              </w:rPr>
              <w:t xml:space="preserve">  </w:t>
            </w:r>
            <w:r w:rsidRPr="006C713C">
              <w:rPr>
                <w:rFonts w:ascii="Century Gothic" w:hAnsi="Century Gothic"/>
                <w:b/>
                <w:sz w:val="24"/>
              </w:rPr>
              <w:t>ARTÍCULO 107.-</w:t>
            </w:r>
            <w:r w:rsidRPr="006C713C">
              <w:rPr>
                <w:rFonts w:ascii="Century Gothic" w:hAnsi="Century Gothic"/>
                <w:sz w:val="24"/>
              </w:rPr>
              <w:t xml:space="preserve"> Los requisitos para ser titular de la Contraloría podrán c</w:t>
            </w:r>
            <w:r>
              <w:rPr>
                <w:rFonts w:ascii="Century Gothic" w:hAnsi="Century Gothic"/>
                <w:sz w:val="24"/>
              </w:rPr>
              <w:t xml:space="preserve">ontenerse en los Reglamentos y </w:t>
            </w:r>
            <w:r w:rsidRPr="006C713C">
              <w:rPr>
                <w:rFonts w:ascii="Century Gothic" w:hAnsi="Century Gothic"/>
                <w:sz w:val="24"/>
              </w:rPr>
              <w:t xml:space="preserve">Bandos que al efecto emita el Ayuntamiento de cada Municipio, y </w:t>
            </w:r>
            <w:r>
              <w:rPr>
                <w:rFonts w:ascii="Century Gothic" w:hAnsi="Century Gothic"/>
                <w:sz w:val="24"/>
              </w:rPr>
              <w:t xml:space="preserve">en caso de no contarse con esa </w:t>
            </w:r>
            <w:r w:rsidRPr="006C713C">
              <w:rPr>
                <w:rFonts w:ascii="Century Gothic" w:hAnsi="Century Gothic"/>
                <w:sz w:val="24"/>
              </w:rPr>
              <w:t xml:space="preserve">disposición, supletoriamente, se exigirán los siguientes: </w:t>
            </w:r>
          </w:p>
          <w:p w14:paraId="1F10271C" w14:textId="77777777" w:rsidR="00BB5BB8" w:rsidRPr="006C713C" w:rsidRDefault="00BB5BB8" w:rsidP="002869F8">
            <w:pPr>
              <w:spacing w:line="276" w:lineRule="auto"/>
              <w:jc w:val="both"/>
              <w:rPr>
                <w:rFonts w:ascii="Century Gothic" w:hAnsi="Century Gothic"/>
                <w:sz w:val="24"/>
              </w:rPr>
            </w:pPr>
            <w:r w:rsidRPr="006C713C">
              <w:rPr>
                <w:rFonts w:ascii="Century Gothic" w:hAnsi="Century Gothic"/>
                <w:b/>
                <w:sz w:val="24"/>
              </w:rPr>
              <w:t>I.</w:t>
            </w:r>
            <w:r w:rsidRPr="006C713C">
              <w:rPr>
                <w:rFonts w:ascii="Century Gothic" w:hAnsi="Century Gothic"/>
                <w:sz w:val="24"/>
              </w:rPr>
              <w:t xml:space="preserve"> Contar con título profesional en las ramas de Derecho, Contaduría Pública o equivalente, </w:t>
            </w:r>
          </w:p>
          <w:p w14:paraId="49B91DC3" w14:textId="77777777" w:rsidR="00BB5BB8" w:rsidRPr="006C713C" w:rsidRDefault="00BB5BB8" w:rsidP="002869F8">
            <w:pPr>
              <w:spacing w:line="276" w:lineRule="auto"/>
              <w:jc w:val="both"/>
              <w:rPr>
                <w:rFonts w:ascii="Century Gothic" w:hAnsi="Century Gothic"/>
                <w:sz w:val="24"/>
              </w:rPr>
            </w:pPr>
            <w:r w:rsidRPr="006C713C">
              <w:rPr>
                <w:rFonts w:ascii="Century Gothic" w:hAnsi="Century Gothic"/>
                <w:sz w:val="24"/>
              </w:rPr>
              <w:t>con experiencia mínima de un año;</w:t>
            </w:r>
          </w:p>
          <w:p w14:paraId="5DB78B58" w14:textId="77777777" w:rsidR="00BB5BB8" w:rsidRPr="006C713C" w:rsidRDefault="00BB5BB8" w:rsidP="002869F8">
            <w:pPr>
              <w:spacing w:line="276" w:lineRule="auto"/>
              <w:jc w:val="both"/>
              <w:rPr>
                <w:rFonts w:ascii="Century Gothic" w:hAnsi="Century Gothic"/>
                <w:sz w:val="24"/>
              </w:rPr>
            </w:pPr>
            <w:r w:rsidRPr="006C713C">
              <w:rPr>
                <w:rFonts w:ascii="Century Gothic" w:hAnsi="Century Gothic"/>
                <w:b/>
                <w:sz w:val="24"/>
              </w:rPr>
              <w:t>II.</w:t>
            </w:r>
            <w:r w:rsidRPr="006C713C">
              <w:rPr>
                <w:rFonts w:ascii="Century Gothic" w:hAnsi="Century Gothic"/>
                <w:sz w:val="24"/>
              </w:rPr>
              <w:t xml:space="preserve"> Tener un modo honesto de vivir;</w:t>
            </w:r>
          </w:p>
          <w:p w14:paraId="65699013" w14:textId="77777777" w:rsidR="00BB5BB8" w:rsidRPr="006C713C" w:rsidRDefault="00BB5BB8" w:rsidP="002869F8">
            <w:pPr>
              <w:spacing w:line="276" w:lineRule="auto"/>
              <w:jc w:val="both"/>
              <w:rPr>
                <w:rFonts w:ascii="Century Gothic" w:hAnsi="Century Gothic"/>
                <w:sz w:val="24"/>
              </w:rPr>
            </w:pPr>
            <w:r w:rsidRPr="006C713C">
              <w:rPr>
                <w:rFonts w:ascii="Century Gothic" w:hAnsi="Century Gothic"/>
                <w:b/>
                <w:sz w:val="24"/>
              </w:rPr>
              <w:t>III.</w:t>
            </w:r>
            <w:r w:rsidRPr="006C713C">
              <w:rPr>
                <w:rFonts w:ascii="Century Gothic" w:hAnsi="Century Gothic"/>
                <w:sz w:val="24"/>
              </w:rPr>
              <w:t xml:space="preserve"> Ser de reconocida solvencia moral;</w:t>
            </w:r>
          </w:p>
          <w:p w14:paraId="1DC91254" w14:textId="77777777" w:rsidR="00BB5BB8" w:rsidRPr="006C713C" w:rsidRDefault="00BB5BB8" w:rsidP="002869F8">
            <w:pPr>
              <w:spacing w:line="276" w:lineRule="auto"/>
              <w:jc w:val="both"/>
              <w:rPr>
                <w:rFonts w:ascii="Century Gothic" w:hAnsi="Century Gothic"/>
                <w:sz w:val="24"/>
              </w:rPr>
            </w:pPr>
            <w:r w:rsidRPr="006C713C">
              <w:rPr>
                <w:rFonts w:ascii="Century Gothic" w:hAnsi="Century Gothic"/>
                <w:b/>
                <w:sz w:val="24"/>
              </w:rPr>
              <w:t>IV.</w:t>
            </w:r>
            <w:r w:rsidRPr="006C713C">
              <w:rPr>
                <w:rFonts w:ascii="Century Gothic" w:hAnsi="Century Gothic"/>
                <w:sz w:val="24"/>
              </w:rPr>
              <w:t xml:space="preserve"> No haber sido condenado mediante sentencia ejecutoriada, por delito doloso; y</w:t>
            </w:r>
          </w:p>
          <w:p w14:paraId="45D0E9CC" w14:textId="77777777" w:rsidR="00BB5BB8" w:rsidRPr="006C713C" w:rsidRDefault="00BB5BB8" w:rsidP="002869F8">
            <w:pPr>
              <w:spacing w:line="276" w:lineRule="auto"/>
              <w:jc w:val="both"/>
              <w:rPr>
                <w:rFonts w:ascii="Century Gothic" w:hAnsi="Century Gothic"/>
                <w:sz w:val="24"/>
              </w:rPr>
            </w:pPr>
            <w:r w:rsidRPr="006C713C">
              <w:rPr>
                <w:rFonts w:ascii="Century Gothic" w:hAnsi="Century Gothic"/>
                <w:b/>
                <w:sz w:val="24"/>
              </w:rPr>
              <w:t>V.</w:t>
            </w:r>
            <w:r w:rsidRPr="006C713C">
              <w:rPr>
                <w:rFonts w:ascii="Century Gothic" w:hAnsi="Century Gothic"/>
                <w:sz w:val="24"/>
              </w:rPr>
              <w:t xml:space="preserve"> No contar con inhabilitación vigente para desempeñar un cargo, em</w:t>
            </w:r>
            <w:r>
              <w:rPr>
                <w:rFonts w:ascii="Century Gothic" w:hAnsi="Century Gothic"/>
                <w:sz w:val="24"/>
              </w:rPr>
              <w:t xml:space="preserve">pleo o comisión en el servicio </w:t>
            </w:r>
            <w:r w:rsidRPr="006C713C">
              <w:rPr>
                <w:rFonts w:ascii="Century Gothic" w:hAnsi="Century Gothic"/>
                <w:sz w:val="24"/>
              </w:rPr>
              <w:t>público.</w:t>
            </w:r>
          </w:p>
        </w:tc>
      </w:tr>
      <w:tr w:rsidR="00BB5BB8" w14:paraId="3AF8FA91" w14:textId="77777777" w:rsidTr="002869F8">
        <w:tc>
          <w:tcPr>
            <w:tcW w:w="11052" w:type="dxa"/>
            <w:gridSpan w:val="2"/>
            <w:vAlign w:val="center"/>
          </w:tcPr>
          <w:p w14:paraId="4DD9E37C" w14:textId="77777777" w:rsidR="00BB5BB8" w:rsidRPr="00EF1E1A" w:rsidRDefault="00BB5BB8" w:rsidP="002869F8">
            <w:pPr>
              <w:spacing w:line="276" w:lineRule="auto"/>
              <w:jc w:val="center"/>
              <w:rPr>
                <w:rFonts w:ascii="Britannic Bold" w:hAnsi="Britannic Bold" w:cs="Arial"/>
                <w:sz w:val="24"/>
                <w:szCs w:val="24"/>
              </w:rPr>
            </w:pPr>
            <w:r w:rsidRPr="00EF1E1A">
              <w:rPr>
                <w:rFonts w:ascii="Britannic Bold" w:hAnsi="Britannic Bold" w:cs="Arial"/>
                <w:sz w:val="28"/>
                <w:szCs w:val="24"/>
              </w:rPr>
              <w:t>ANÁLISIS DEL PUESTO</w:t>
            </w:r>
          </w:p>
        </w:tc>
      </w:tr>
      <w:tr w:rsidR="00BB5BB8" w14:paraId="1E6C083A" w14:textId="77777777" w:rsidTr="002869F8">
        <w:tc>
          <w:tcPr>
            <w:tcW w:w="2263" w:type="dxa"/>
            <w:vAlign w:val="center"/>
          </w:tcPr>
          <w:p w14:paraId="7CB16370" w14:textId="77777777" w:rsidR="00BB5BB8" w:rsidRPr="00EF1E1A" w:rsidRDefault="00BB5BB8" w:rsidP="002869F8">
            <w:pPr>
              <w:spacing w:line="276" w:lineRule="auto"/>
              <w:jc w:val="center"/>
              <w:rPr>
                <w:rFonts w:ascii="Britannic Bold" w:hAnsi="Britannic Bold" w:cs="Arial"/>
                <w:sz w:val="24"/>
                <w:szCs w:val="24"/>
              </w:rPr>
            </w:pPr>
            <w:r w:rsidRPr="00EF1E1A">
              <w:rPr>
                <w:rFonts w:ascii="Britannic Bold" w:hAnsi="Britannic Bold" w:cs="Arial"/>
                <w:sz w:val="24"/>
                <w:szCs w:val="24"/>
              </w:rPr>
              <w:t>ACTIVIDADES</w:t>
            </w:r>
          </w:p>
        </w:tc>
        <w:tc>
          <w:tcPr>
            <w:tcW w:w="8789" w:type="dxa"/>
          </w:tcPr>
          <w:p w14:paraId="3C40CCEE" w14:textId="77777777" w:rsidR="00BB5BB8" w:rsidRDefault="00BB5BB8" w:rsidP="002869F8">
            <w:pPr>
              <w:spacing w:line="276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1D028913" w14:textId="77777777" w:rsidR="00BB5BB8" w:rsidRDefault="00BB5BB8" w:rsidP="002869F8">
            <w:pPr>
              <w:spacing w:line="276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Evaluar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 xml:space="preserve"> del desempeño de las distintas áreas de la administración municipal, para promover la productividad, eficiencia y eficacia, a través de la implantación de sistemas de control interno, adecuado a las circunstancias, así como vigilar, en su ámbito, el cumplimiento de la Ley de Responsabilidades de Servidores Públicos.</w:t>
            </w:r>
          </w:p>
          <w:p w14:paraId="055163BD" w14:textId="77777777" w:rsidR="00BB5BB8" w:rsidRPr="00EF1E1A" w:rsidRDefault="00BB5BB8" w:rsidP="002869F8">
            <w:pPr>
              <w:spacing w:line="276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BB5BB8" w14:paraId="3F535C2C" w14:textId="77777777" w:rsidTr="002869F8">
        <w:tc>
          <w:tcPr>
            <w:tcW w:w="11052" w:type="dxa"/>
            <w:gridSpan w:val="2"/>
            <w:vAlign w:val="center"/>
          </w:tcPr>
          <w:p w14:paraId="3184663F" w14:textId="77777777" w:rsidR="00BB5BB8" w:rsidRPr="00EF1E1A" w:rsidRDefault="00BB5BB8" w:rsidP="002869F8">
            <w:pPr>
              <w:spacing w:line="276" w:lineRule="auto"/>
              <w:jc w:val="center"/>
              <w:rPr>
                <w:rFonts w:ascii="Britannic Bold" w:hAnsi="Britannic Bold" w:cs="Arial"/>
                <w:sz w:val="24"/>
                <w:szCs w:val="24"/>
              </w:rPr>
            </w:pPr>
            <w:r w:rsidRPr="00EF1E1A">
              <w:rPr>
                <w:rFonts w:ascii="Britannic Bold" w:hAnsi="Britannic Bold" w:cs="Arial"/>
                <w:sz w:val="28"/>
                <w:szCs w:val="24"/>
              </w:rPr>
              <w:lastRenderedPageBreak/>
              <w:t>FUNCIONES DEL CARGO</w:t>
            </w:r>
          </w:p>
        </w:tc>
      </w:tr>
      <w:tr w:rsidR="00BB5BB8" w14:paraId="1A7408E1" w14:textId="77777777" w:rsidTr="002869F8">
        <w:tc>
          <w:tcPr>
            <w:tcW w:w="11052" w:type="dxa"/>
            <w:gridSpan w:val="2"/>
            <w:vAlign w:val="center"/>
          </w:tcPr>
          <w:p w14:paraId="7C03E34A" w14:textId="77777777" w:rsidR="00BB5BB8" w:rsidRPr="0019142D" w:rsidRDefault="00BB5BB8" w:rsidP="002869F8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9142D">
              <w:rPr>
                <w:rFonts w:ascii="Century Gothic" w:hAnsi="Century Gothic" w:cs="Arial"/>
                <w:b/>
                <w:sz w:val="24"/>
                <w:szCs w:val="24"/>
              </w:rPr>
              <w:t>ARTÍCULO 106.- La Contraloría, tendrá las siguientes facultades y obligaciones:</w:t>
            </w:r>
          </w:p>
          <w:p w14:paraId="3C338FE2" w14:textId="77777777" w:rsidR="00BB5BB8" w:rsidRPr="0019142D" w:rsidRDefault="00BB5BB8" w:rsidP="002869F8">
            <w:pPr>
              <w:spacing w:line="276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9142D">
              <w:rPr>
                <w:rFonts w:ascii="Century Gothic" w:hAnsi="Century Gothic" w:cs="Arial"/>
                <w:b/>
                <w:sz w:val="24"/>
                <w:szCs w:val="24"/>
              </w:rPr>
              <w:t>I.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 xml:space="preserve"> Vigilar el cumplimiento de las políticas, programas y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demás disposiciones legales y 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>reglamentarias del Ayuntamiento;</w:t>
            </w:r>
          </w:p>
          <w:p w14:paraId="2123B0A3" w14:textId="77777777" w:rsidR="00BB5BB8" w:rsidRPr="0019142D" w:rsidRDefault="00BB5BB8" w:rsidP="002869F8">
            <w:pPr>
              <w:spacing w:line="276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9142D">
              <w:rPr>
                <w:rFonts w:ascii="Century Gothic" w:hAnsi="Century Gothic" w:cs="Arial"/>
                <w:b/>
                <w:sz w:val="24"/>
                <w:szCs w:val="24"/>
              </w:rPr>
              <w:t>II.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 xml:space="preserve"> Planear, organizar y coordinar el sistema de control y evaluación municipal;</w:t>
            </w:r>
          </w:p>
          <w:p w14:paraId="713C2764" w14:textId="77777777" w:rsidR="00BB5BB8" w:rsidRPr="0019142D" w:rsidRDefault="00BB5BB8" w:rsidP="002869F8">
            <w:pPr>
              <w:spacing w:line="276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9142D">
              <w:rPr>
                <w:rFonts w:ascii="Century Gothic" w:hAnsi="Century Gothic" w:cs="Arial"/>
                <w:b/>
                <w:sz w:val="24"/>
                <w:szCs w:val="24"/>
              </w:rPr>
              <w:t>III.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 xml:space="preserve"> Inspeccionar el ejercicio del gasto público municipal en con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gruencia con el presupuesto de 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>Egresos;</w:t>
            </w:r>
          </w:p>
          <w:p w14:paraId="2BC020CA" w14:textId="77777777" w:rsidR="00BB5BB8" w:rsidRPr="0019142D" w:rsidRDefault="00BB5BB8" w:rsidP="002869F8">
            <w:pPr>
              <w:spacing w:line="276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9142D">
              <w:rPr>
                <w:rFonts w:ascii="Century Gothic" w:hAnsi="Century Gothic" w:cs="Arial"/>
                <w:b/>
                <w:sz w:val="24"/>
                <w:szCs w:val="24"/>
              </w:rPr>
              <w:t>IV.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 xml:space="preserve"> Implementar las normas de control, fiscalización, contabilidad y au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ditoría que deben observar las 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>dependencias, órganos, organismos municipales y municipales descentralizados, previa consult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a 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>con la Auditoria Superior del Estado y la Secretaría de Contralorí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a de la Administración Pública 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>Estatal;</w:t>
            </w:r>
          </w:p>
          <w:p w14:paraId="04B6A9CC" w14:textId="77777777" w:rsidR="00BB5BB8" w:rsidRPr="0019142D" w:rsidRDefault="00BB5BB8" w:rsidP="002869F8">
            <w:pPr>
              <w:spacing w:line="276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9142D">
              <w:rPr>
                <w:rFonts w:ascii="Century Gothic" w:hAnsi="Century Gothic" w:cs="Arial"/>
                <w:b/>
                <w:sz w:val="24"/>
                <w:szCs w:val="24"/>
              </w:rPr>
              <w:t>V.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 xml:space="preserve"> Auditar a las diversas dependencias, órganos, organi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smos municipales y municipales 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 xml:space="preserve">descentralizados que manejen fondos y valores, verificando el destino de los que de manera </w:t>
            </w:r>
          </w:p>
          <w:p w14:paraId="6E9CA45D" w14:textId="77777777" w:rsidR="00BB5BB8" w:rsidRPr="0019142D" w:rsidRDefault="00BB5BB8" w:rsidP="002869F8">
            <w:pPr>
              <w:spacing w:line="276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9142D">
              <w:rPr>
                <w:rFonts w:ascii="Century Gothic" w:hAnsi="Century Gothic" w:cs="Arial"/>
                <w:sz w:val="24"/>
                <w:szCs w:val="24"/>
              </w:rPr>
              <w:t>directa o transferida realice el Municipio a través de los mismos;</w:t>
            </w:r>
          </w:p>
          <w:p w14:paraId="0A5A78E7" w14:textId="77777777" w:rsidR="00BB5BB8" w:rsidRPr="0019142D" w:rsidRDefault="00BB5BB8" w:rsidP="002869F8">
            <w:pPr>
              <w:spacing w:line="276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9142D">
              <w:rPr>
                <w:rFonts w:ascii="Century Gothic" w:hAnsi="Century Gothic" w:cs="Arial"/>
                <w:b/>
                <w:sz w:val="24"/>
                <w:szCs w:val="24"/>
              </w:rPr>
              <w:t>VI.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 xml:space="preserve"> Ejercer la vigilancia y el control del gasto público municipal, procu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rando el máximo rendimiento de 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>los recursos y el equilibrio presupuestal;</w:t>
            </w:r>
          </w:p>
          <w:p w14:paraId="4BDCE5CC" w14:textId="77777777" w:rsidR="00BB5BB8" w:rsidRPr="0019142D" w:rsidRDefault="00BB5BB8" w:rsidP="002869F8">
            <w:pPr>
              <w:spacing w:line="276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9142D">
              <w:rPr>
                <w:rFonts w:ascii="Century Gothic" w:hAnsi="Century Gothic" w:cs="Arial"/>
                <w:b/>
                <w:sz w:val="24"/>
                <w:szCs w:val="24"/>
              </w:rPr>
              <w:t>VII.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 xml:space="preserve"> Supervisar las acciones relativas a la planeación, programación,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presupuestación, contratación, 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>gasto y control de las adquisiciones y arrendamientos de bienes mue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bles y servicios, de cualquier 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>naturaleza que se realicen con fondos municipales, en términos d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e las disposiciones aplicables 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>en la materia;</w:t>
            </w:r>
          </w:p>
          <w:p w14:paraId="74689F91" w14:textId="77777777" w:rsidR="00BB5BB8" w:rsidRPr="0019142D" w:rsidRDefault="00BB5BB8" w:rsidP="002869F8">
            <w:pPr>
              <w:spacing w:line="276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9142D">
              <w:rPr>
                <w:rFonts w:ascii="Century Gothic" w:hAnsi="Century Gothic" w:cs="Arial"/>
                <w:b/>
                <w:sz w:val="24"/>
                <w:szCs w:val="24"/>
              </w:rPr>
              <w:t>VIII.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 xml:space="preserve"> Cumplir con las obligaciones que, en su caso, le impongan los convenios o acuerdos de </w:t>
            </w:r>
          </w:p>
          <w:p w14:paraId="6CBE836C" w14:textId="77777777" w:rsidR="00BB5BB8" w:rsidRPr="0019142D" w:rsidRDefault="00BB5BB8" w:rsidP="002869F8">
            <w:pPr>
              <w:spacing w:line="276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9142D">
              <w:rPr>
                <w:rFonts w:ascii="Century Gothic" w:hAnsi="Century Gothic" w:cs="Arial"/>
                <w:sz w:val="24"/>
                <w:szCs w:val="24"/>
              </w:rPr>
              <w:t>coordinación que en materia de inspección y control suscriba el Municipio con el Estado;</w:t>
            </w:r>
          </w:p>
          <w:p w14:paraId="63C4A8EA" w14:textId="77777777" w:rsidR="00BB5BB8" w:rsidRPr="0019142D" w:rsidRDefault="00BB5BB8" w:rsidP="002869F8">
            <w:pPr>
              <w:spacing w:line="276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9142D">
              <w:rPr>
                <w:rFonts w:ascii="Century Gothic" w:hAnsi="Century Gothic" w:cs="Arial"/>
                <w:b/>
                <w:sz w:val="24"/>
                <w:szCs w:val="24"/>
              </w:rPr>
              <w:t>IX.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 xml:space="preserve"> Inspeccionar que las obras que en forma directa o en participació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n con otros organismos realice 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>el Municipio y que se ajusten a las especificaciones previamente fijadas;</w:t>
            </w:r>
          </w:p>
          <w:p w14:paraId="0A90FB64" w14:textId="77777777" w:rsidR="00BB5BB8" w:rsidRPr="0019142D" w:rsidRDefault="00BB5BB8" w:rsidP="002869F8">
            <w:pPr>
              <w:spacing w:line="276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9142D">
              <w:rPr>
                <w:rFonts w:ascii="Century Gothic" w:hAnsi="Century Gothic" w:cs="Arial"/>
                <w:b/>
                <w:sz w:val="24"/>
                <w:szCs w:val="24"/>
              </w:rPr>
              <w:t>X.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 xml:space="preserve"> Recepcionar, registrar y resguardar las declaraciones de situación patrimonial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y de intereses y en 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>su caso la fiscal anual, que deban presentar los servid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ores públicos; y practicar las 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 xml:space="preserve">investigaciones que fueren pertinentes respecto del cumplimiento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de esta obligación, de acuerdo 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>con las leyes y reglamentos;</w:t>
            </w:r>
          </w:p>
          <w:p w14:paraId="7708F1C2" w14:textId="77777777" w:rsidR="00BB5BB8" w:rsidRPr="0019142D" w:rsidRDefault="00BB5BB8" w:rsidP="002869F8">
            <w:pPr>
              <w:spacing w:line="276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9142D">
              <w:rPr>
                <w:rFonts w:ascii="Century Gothic" w:hAnsi="Century Gothic" w:cs="Arial"/>
                <w:b/>
                <w:sz w:val="24"/>
                <w:szCs w:val="24"/>
              </w:rPr>
              <w:t>XI.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 xml:space="preserve"> Substanciar los procedimientos administrativos que resulten con motivo de la falta de </w:t>
            </w:r>
          </w:p>
          <w:p w14:paraId="2D2F95CA" w14:textId="77777777" w:rsidR="00BB5BB8" w:rsidRPr="0019142D" w:rsidRDefault="00BB5BB8" w:rsidP="002869F8">
            <w:pPr>
              <w:spacing w:line="276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9142D">
              <w:rPr>
                <w:rFonts w:ascii="Century Gothic" w:hAnsi="Century Gothic" w:cs="Arial"/>
                <w:sz w:val="24"/>
                <w:szCs w:val="24"/>
              </w:rPr>
              <w:lastRenderedPageBreak/>
              <w:t xml:space="preserve">presentación de las declaraciones de situación patrimonial y de intereses que se encuentran </w:t>
            </w:r>
          </w:p>
          <w:p w14:paraId="15923908" w14:textId="77777777" w:rsidR="00BB5BB8" w:rsidRPr="0019142D" w:rsidRDefault="00BB5BB8" w:rsidP="002869F8">
            <w:pPr>
              <w:spacing w:line="276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9142D">
              <w:rPr>
                <w:rFonts w:ascii="Century Gothic" w:hAnsi="Century Gothic" w:cs="Arial"/>
                <w:sz w:val="24"/>
                <w:szCs w:val="24"/>
              </w:rPr>
              <w:t>obligados los servidores públicos;</w:t>
            </w:r>
          </w:p>
          <w:p w14:paraId="25A2A8CC" w14:textId="77777777" w:rsidR="00BB5BB8" w:rsidRPr="0019142D" w:rsidRDefault="00BB5BB8" w:rsidP="002869F8">
            <w:pPr>
              <w:spacing w:line="276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9142D">
              <w:rPr>
                <w:rFonts w:ascii="Century Gothic" w:hAnsi="Century Gothic" w:cs="Arial"/>
                <w:b/>
                <w:sz w:val="24"/>
                <w:szCs w:val="24"/>
              </w:rPr>
              <w:t>XII.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 xml:space="preserve"> Designar a los auditores externos y comisarios de los organismos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que integran la administración 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>pública municipal descentralizada;</w:t>
            </w:r>
          </w:p>
          <w:p w14:paraId="6C32591F" w14:textId="77777777" w:rsidR="00BB5BB8" w:rsidRPr="0019142D" w:rsidRDefault="00BB5BB8" w:rsidP="002869F8">
            <w:pPr>
              <w:spacing w:line="276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9142D">
              <w:rPr>
                <w:rFonts w:ascii="Century Gothic" w:hAnsi="Century Gothic" w:cs="Arial"/>
                <w:b/>
                <w:sz w:val="24"/>
                <w:szCs w:val="24"/>
              </w:rPr>
              <w:t>XIII.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 xml:space="preserve"> Informar al Presidente Municipal el resultado de las evaluaci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ones realizadas y proponer las medidas 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>reactivas que procedan;</w:t>
            </w:r>
          </w:p>
          <w:p w14:paraId="6291F13F" w14:textId="77777777" w:rsidR="00BB5BB8" w:rsidRPr="0019142D" w:rsidRDefault="00BB5BB8" w:rsidP="002869F8">
            <w:pPr>
              <w:spacing w:line="276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9142D">
              <w:rPr>
                <w:rFonts w:ascii="Century Gothic" w:hAnsi="Century Gothic" w:cs="Arial"/>
                <w:b/>
                <w:sz w:val="24"/>
                <w:szCs w:val="24"/>
              </w:rPr>
              <w:t>XIV.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 xml:space="preserve"> Conocer los actos u omisiones que pudieran constituir faltas administrativas en contra de </w:t>
            </w:r>
          </w:p>
          <w:p w14:paraId="13E0E8D0" w14:textId="77777777" w:rsidR="00BB5BB8" w:rsidRPr="0019142D" w:rsidRDefault="00BB5BB8" w:rsidP="002869F8">
            <w:pPr>
              <w:spacing w:line="276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9142D">
              <w:rPr>
                <w:rFonts w:ascii="Century Gothic" w:hAnsi="Century Gothic" w:cs="Arial"/>
                <w:sz w:val="24"/>
                <w:szCs w:val="24"/>
              </w:rPr>
              <w:t xml:space="preserve">servidores y ex servidores públicos y de particulares, para lo cual deberá: </w:t>
            </w:r>
          </w:p>
          <w:p w14:paraId="36502EC2" w14:textId="77777777" w:rsidR="00BB5BB8" w:rsidRPr="0019142D" w:rsidRDefault="00BB5BB8" w:rsidP="002869F8">
            <w:pPr>
              <w:spacing w:line="276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9142D">
              <w:rPr>
                <w:rFonts w:ascii="Century Gothic" w:hAnsi="Century Gothic" w:cs="Arial"/>
                <w:b/>
                <w:sz w:val="24"/>
                <w:szCs w:val="24"/>
              </w:rPr>
              <w:t>a)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 xml:space="preserve"> Recibir denuncias por presuntas faltas administrativas;</w:t>
            </w:r>
          </w:p>
          <w:p w14:paraId="3D1E8EFC" w14:textId="77777777" w:rsidR="00BB5BB8" w:rsidRPr="0019142D" w:rsidRDefault="00BB5BB8" w:rsidP="002869F8">
            <w:pPr>
              <w:spacing w:line="276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9142D">
              <w:rPr>
                <w:rFonts w:ascii="Century Gothic" w:hAnsi="Century Gothic" w:cs="Arial"/>
                <w:b/>
                <w:sz w:val="24"/>
                <w:szCs w:val="24"/>
              </w:rPr>
              <w:t>b)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 xml:space="preserve"> Investigar la presunta responsabilidad administrativa de faltas administrativas, de oficio, por </w:t>
            </w:r>
          </w:p>
          <w:p w14:paraId="58603076" w14:textId="77777777" w:rsidR="00BB5BB8" w:rsidRPr="0019142D" w:rsidRDefault="00BB5BB8" w:rsidP="002869F8">
            <w:pPr>
              <w:spacing w:line="276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9142D">
              <w:rPr>
                <w:rFonts w:ascii="Century Gothic" w:hAnsi="Century Gothic" w:cs="Arial"/>
                <w:sz w:val="24"/>
                <w:szCs w:val="24"/>
              </w:rPr>
              <w:t>denuncia o derivados de auditorías;</w:t>
            </w:r>
          </w:p>
          <w:p w14:paraId="7D3013AD" w14:textId="77777777" w:rsidR="00BB5BB8" w:rsidRPr="0019142D" w:rsidRDefault="00BB5BB8" w:rsidP="002869F8">
            <w:pPr>
              <w:spacing w:line="276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9142D">
              <w:rPr>
                <w:rFonts w:ascii="Century Gothic" w:hAnsi="Century Gothic" w:cs="Arial"/>
                <w:b/>
                <w:sz w:val="24"/>
                <w:szCs w:val="24"/>
              </w:rPr>
              <w:t>c)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 xml:space="preserve"> Determinar la existencia o inexistencia de presunta responsabilidad administrativa;</w:t>
            </w:r>
          </w:p>
          <w:p w14:paraId="386FDADF" w14:textId="77777777" w:rsidR="00BB5BB8" w:rsidRPr="0019142D" w:rsidRDefault="00BB5BB8" w:rsidP="002869F8">
            <w:pPr>
              <w:spacing w:line="276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9142D">
              <w:rPr>
                <w:rFonts w:ascii="Century Gothic" w:hAnsi="Century Gothic" w:cs="Arial"/>
                <w:b/>
                <w:sz w:val="24"/>
                <w:szCs w:val="24"/>
              </w:rPr>
              <w:t>d)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 xml:space="preserve"> Calificar las faltas administrativas;</w:t>
            </w:r>
          </w:p>
          <w:p w14:paraId="362C5CC7" w14:textId="77777777" w:rsidR="00BB5BB8" w:rsidRPr="0019142D" w:rsidRDefault="00BB5BB8" w:rsidP="002869F8">
            <w:pPr>
              <w:spacing w:line="276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9142D">
              <w:rPr>
                <w:rFonts w:ascii="Century Gothic" w:hAnsi="Century Gothic" w:cs="Arial"/>
                <w:b/>
                <w:sz w:val="24"/>
                <w:szCs w:val="24"/>
              </w:rPr>
              <w:t>e)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 xml:space="preserve"> Iniciar, sustanciar y en su caso, resolver los procedimientos de r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esponsabilidad administrativa; 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>y</w:t>
            </w:r>
          </w:p>
          <w:p w14:paraId="5EF007DF" w14:textId="77777777" w:rsidR="00BB5BB8" w:rsidRPr="0019142D" w:rsidRDefault="00BB5BB8" w:rsidP="002869F8">
            <w:pPr>
              <w:spacing w:line="276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9142D">
              <w:rPr>
                <w:rFonts w:ascii="Century Gothic" w:hAnsi="Century Gothic" w:cs="Arial"/>
                <w:b/>
                <w:sz w:val="24"/>
                <w:szCs w:val="24"/>
              </w:rPr>
              <w:t>f)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 xml:space="preserve"> Imponer y ejecutar las sanciones administrativas, cuando así corresponda.</w:t>
            </w:r>
          </w:p>
          <w:p w14:paraId="396ADE16" w14:textId="77777777" w:rsidR="00BB5BB8" w:rsidRPr="0019142D" w:rsidRDefault="00BB5BB8" w:rsidP="002869F8">
            <w:pPr>
              <w:spacing w:line="276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9142D">
              <w:rPr>
                <w:rFonts w:ascii="Century Gothic" w:hAnsi="Century Gothic" w:cs="Arial"/>
                <w:b/>
                <w:sz w:val="24"/>
                <w:szCs w:val="24"/>
              </w:rPr>
              <w:t>XV.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 xml:space="preserve"> Interponer las denuncias correspondientes ante el Ministerio Público cuando, de las </w:t>
            </w:r>
          </w:p>
          <w:p w14:paraId="53D6D74B" w14:textId="77777777" w:rsidR="00BB5BB8" w:rsidRPr="0019142D" w:rsidRDefault="00BB5BB8" w:rsidP="002869F8">
            <w:pPr>
              <w:spacing w:line="276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9142D">
              <w:rPr>
                <w:rFonts w:ascii="Century Gothic" w:hAnsi="Century Gothic" w:cs="Arial"/>
                <w:sz w:val="24"/>
                <w:szCs w:val="24"/>
              </w:rPr>
              <w:t>investigaciones realizadas, se desprenda la comisión de uno o más delitos perseguibles de oficio;</w:t>
            </w:r>
          </w:p>
          <w:p w14:paraId="740E4843" w14:textId="77777777" w:rsidR="00BB5BB8" w:rsidRPr="0019142D" w:rsidRDefault="00BB5BB8" w:rsidP="00BB5BB8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9A1D50">
              <w:rPr>
                <w:rFonts w:ascii="Century Gothic" w:hAnsi="Century Gothic" w:cs="Arial"/>
                <w:b/>
                <w:sz w:val="24"/>
                <w:szCs w:val="24"/>
              </w:rPr>
              <w:t>XVI.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 xml:space="preserve"> Proponer e instrumentar los mecanismos necesarios en la gest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ión pública para el desarrollo 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 xml:space="preserve">administrativo en las dependencias y entidades, a fin de que los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recursos humanos y materiales, 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>así como los procedimientos técnicos, sean aprovechados y aplica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dos con criterios de eficacia, 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 xml:space="preserve">descentralización, desconcentración y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simplificación administrativa. 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>Al efecto, realizará las investigaciones, estudios y análisis sobre estas materias y aplic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ará las 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>disposiciones administrativas que resulten necesarias;</w:t>
            </w:r>
          </w:p>
          <w:p w14:paraId="62F72162" w14:textId="77777777" w:rsidR="00BB5BB8" w:rsidRPr="0019142D" w:rsidRDefault="00BB5BB8" w:rsidP="00BB5BB8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9A1D50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XVII.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 xml:space="preserve"> Verificar que se cumplan las disposiciones legales, normas, política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s y lineamientos en materia de 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>adquisiciones, arrendamientos, desincorporación de activos, servicios y obras públicas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de la 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>administración pública municipal;</w:t>
            </w:r>
          </w:p>
          <w:p w14:paraId="3DC88DEF" w14:textId="77777777" w:rsidR="00BB5BB8" w:rsidRPr="0019142D" w:rsidRDefault="00BB5BB8" w:rsidP="00BB5BB8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9A1D50">
              <w:rPr>
                <w:rFonts w:ascii="Century Gothic" w:hAnsi="Century Gothic" w:cs="Arial"/>
                <w:b/>
                <w:sz w:val="24"/>
                <w:szCs w:val="24"/>
              </w:rPr>
              <w:t>XVIII.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 xml:space="preserve"> Vigilar que los recursos y aportaciones, federales y estatales asign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ados al Municipio, se apliquen 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>en los términos estipulados en las leyes, reglamentos y convenios respectivos;</w:t>
            </w:r>
          </w:p>
          <w:p w14:paraId="51F9E1CA" w14:textId="77777777" w:rsidR="00BB5BB8" w:rsidRPr="0019142D" w:rsidRDefault="00BB5BB8" w:rsidP="00BB5BB8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9A1D50">
              <w:rPr>
                <w:rFonts w:ascii="Century Gothic" w:hAnsi="Century Gothic" w:cs="Arial"/>
                <w:b/>
                <w:sz w:val="24"/>
                <w:szCs w:val="24"/>
              </w:rPr>
              <w:t>XIX.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 xml:space="preserve"> Colaborar con la Secretaría de Contraloría del Gobierno del Esta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do y con la Auditoría Superior 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>del Estado para el cumplimiento de las atribuciones que les competan;</w:t>
            </w:r>
          </w:p>
          <w:p w14:paraId="7A57E5A9" w14:textId="77777777" w:rsidR="00BB5BB8" w:rsidRPr="0019142D" w:rsidRDefault="00BB5BB8" w:rsidP="00BB5BB8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9A1D50">
              <w:rPr>
                <w:rFonts w:ascii="Century Gothic" w:hAnsi="Century Gothic" w:cs="Arial"/>
                <w:b/>
                <w:sz w:val="24"/>
                <w:szCs w:val="24"/>
              </w:rPr>
              <w:t>XX.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 xml:space="preserve"> Participar en la entrega-recepción de las unidades adminis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trativas de las dependencias y 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>entidades del Municipio, conjuntamente con el Síndico;</w:t>
            </w:r>
          </w:p>
          <w:p w14:paraId="19127816" w14:textId="77777777" w:rsidR="00BB5BB8" w:rsidRPr="0019142D" w:rsidRDefault="00BB5BB8" w:rsidP="00BB5BB8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9A1D50">
              <w:rPr>
                <w:rFonts w:ascii="Century Gothic" w:hAnsi="Century Gothic" w:cs="Arial"/>
                <w:b/>
                <w:sz w:val="24"/>
                <w:szCs w:val="24"/>
              </w:rPr>
              <w:t>XXI.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 xml:space="preserve"> Revisar los estados financieros de la Tesorería y verificar que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los informes sean remitidos en 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>tiempo y forma al Auditor Superior del Estado. Al efecto, podrá aux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iliarse de profesionales en la 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 xml:space="preserve">materia, previa autorización del Cabildo; </w:t>
            </w:r>
          </w:p>
          <w:p w14:paraId="7495A8D9" w14:textId="77777777" w:rsidR="00BB5BB8" w:rsidRPr="0019142D" w:rsidRDefault="00BB5BB8" w:rsidP="00BB5BB8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9A1D50">
              <w:rPr>
                <w:rFonts w:ascii="Century Gothic" w:hAnsi="Century Gothic" w:cs="Arial"/>
                <w:b/>
                <w:sz w:val="24"/>
                <w:szCs w:val="24"/>
              </w:rPr>
              <w:t>XXII.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 xml:space="preserve"> Revisar los inventarios de bienes muebles e inmuebles propiedad del Ayuntamiento; y</w:t>
            </w:r>
          </w:p>
          <w:p w14:paraId="2C7B8A43" w14:textId="77777777" w:rsidR="00BB5BB8" w:rsidRPr="0019142D" w:rsidRDefault="00BB5BB8" w:rsidP="00BB5BB8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9A1D50">
              <w:rPr>
                <w:rFonts w:ascii="Century Gothic" w:hAnsi="Century Gothic" w:cs="Arial"/>
                <w:b/>
                <w:sz w:val="24"/>
                <w:szCs w:val="24"/>
              </w:rPr>
              <w:t>XXIII.</w:t>
            </w:r>
            <w:r w:rsidRPr="0019142D">
              <w:rPr>
                <w:rFonts w:ascii="Century Gothic" w:hAnsi="Century Gothic" w:cs="Arial"/>
                <w:sz w:val="24"/>
                <w:szCs w:val="24"/>
              </w:rPr>
              <w:t xml:space="preserve"> Las demás que le atribuyan expresamente las leyes y reglamentos en la materia.</w:t>
            </w:r>
          </w:p>
        </w:tc>
        <w:bookmarkStart w:id="10" w:name="_GoBack"/>
        <w:bookmarkEnd w:id="10"/>
      </w:tr>
    </w:tbl>
    <w:p w14:paraId="70855FB9" w14:textId="77777777" w:rsidR="00BB5BB8" w:rsidRDefault="00BB5BB8" w:rsidP="00BB5BB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47B6410E" w14:textId="77777777" w:rsidR="00BB5BB8" w:rsidRDefault="00BB5BB8" w:rsidP="00BB5BB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35EA91E0" w14:textId="77777777" w:rsidR="00BB5BB8" w:rsidRPr="00CA22DE" w:rsidRDefault="00BB5BB8" w:rsidP="00BB5BB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CA22DE">
        <w:rPr>
          <w:rFonts w:ascii="Century Gothic" w:hAnsi="Century Gothic"/>
          <w:b/>
          <w:sz w:val="24"/>
          <w:szCs w:val="24"/>
        </w:rPr>
        <w:t>Fundamento legal:</w:t>
      </w:r>
    </w:p>
    <w:p w14:paraId="02EB0569" w14:textId="77777777" w:rsidR="00BB5BB8" w:rsidRDefault="00BB5BB8" w:rsidP="00BB5BB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0D3B481E" w14:textId="77777777" w:rsidR="00BB5BB8" w:rsidRPr="00E04D9E" w:rsidRDefault="00BB5BB8" w:rsidP="00BB5BB8">
      <w:pPr>
        <w:pStyle w:val="Default"/>
        <w:numPr>
          <w:ilvl w:val="0"/>
          <w:numId w:val="2"/>
        </w:numPr>
        <w:jc w:val="both"/>
        <w:rPr>
          <w:rFonts w:ascii="Century Gothic" w:hAnsi="Century Gothic" w:cs="Aparajita"/>
          <w:sz w:val="26"/>
          <w:szCs w:val="26"/>
        </w:rPr>
      </w:pPr>
      <w:r w:rsidRPr="00E04D9E">
        <w:rPr>
          <w:rFonts w:ascii="Century Gothic" w:hAnsi="Century Gothic" w:cs="Aparajita"/>
          <w:sz w:val="26"/>
          <w:szCs w:val="26"/>
        </w:rPr>
        <w:t>Ley Orgánica Municipal del Estado de Hidalgo</w:t>
      </w:r>
    </w:p>
    <w:p w14:paraId="4B30E8C0" w14:textId="526001CD" w:rsidR="00BB5BB8" w:rsidRPr="00BB5BB8" w:rsidRDefault="00BB5BB8" w:rsidP="00BB5BB8">
      <w:pPr>
        <w:spacing w:after="0" w:line="360" w:lineRule="auto"/>
        <w:jc w:val="both"/>
        <w:rPr>
          <w:rFonts w:ascii="Arial" w:hAnsi="Arial" w:cs="Arial"/>
          <w:noProof w:val="0"/>
          <w:color w:val="000000"/>
          <w:sz w:val="23"/>
          <w:szCs w:val="23"/>
          <w:lang w:val="es-ES"/>
        </w:rPr>
      </w:pPr>
      <w:r>
        <w:rPr>
          <w:sz w:val="23"/>
          <w:szCs w:val="23"/>
        </w:rPr>
        <w:br w:type="page"/>
      </w:r>
    </w:p>
    <w:p w14:paraId="1212575B" w14:textId="0D5CA841" w:rsidR="0092524D" w:rsidRPr="000A143D" w:rsidRDefault="0092524D" w:rsidP="000A143D">
      <w:pPr>
        <w:jc w:val="center"/>
        <w:rPr>
          <w:rFonts w:ascii="Copperplate Gothic Light" w:hAnsi="Copperplate Gothic Light"/>
          <w:b/>
          <w:sz w:val="28"/>
          <w:szCs w:val="28"/>
        </w:rPr>
      </w:pPr>
      <w:r w:rsidRPr="000A143D">
        <w:rPr>
          <w:rFonts w:ascii="Copperplate Gothic Light" w:hAnsi="Copperplate Gothic Light"/>
          <w:b/>
          <w:sz w:val="28"/>
          <w:szCs w:val="28"/>
        </w:rPr>
        <w:lastRenderedPageBreak/>
        <w:t>PLAN DE TRABAJO ANUAL</w:t>
      </w:r>
    </w:p>
    <w:tbl>
      <w:tblPr>
        <w:tblW w:w="9924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770"/>
        <w:gridCol w:w="567"/>
        <w:gridCol w:w="425"/>
        <w:gridCol w:w="567"/>
        <w:gridCol w:w="567"/>
        <w:gridCol w:w="567"/>
        <w:gridCol w:w="426"/>
        <w:gridCol w:w="425"/>
        <w:gridCol w:w="425"/>
        <w:gridCol w:w="425"/>
        <w:gridCol w:w="426"/>
        <w:gridCol w:w="567"/>
        <w:gridCol w:w="567"/>
      </w:tblGrid>
      <w:tr w:rsidR="0092524D" w:rsidRPr="0091147C" w14:paraId="03A9FD52" w14:textId="77777777" w:rsidTr="000A143D">
        <w:trPr>
          <w:trHeight w:val="450"/>
        </w:trPr>
        <w:tc>
          <w:tcPr>
            <w:tcW w:w="992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A9B"/>
            <w:noWrap/>
            <w:vAlign w:val="center"/>
            <w:hideMark/>
          </w:tcPr>
          <w:p w14:paraId="64AE095C" w14:textId="77777777" w:rsidR="0092524D" w:rsidRPr="000A143D" w:rsidRDefault="0092524D" w:rsidP="000A143D">
            <w:pPr>
              <w:pStyle w:val="Ttulo1"/>
              <w:jc w:val="center"/>
              <w:rPr>
                <w:rFonts w:ascii="Britannic Bold" w:eastAsia="Times New Roman" w:hAnsi="Britannic Bold"/>
                <w:lang w:val="es-ES" w:eastAsia="es-ES"/>
              </w:rPr>
            </w:pPr>
            <w:bookmarkStart w:id="11" w:name="_Toc95314652"/>
            <w:r w:rsidRPr="000A143D">
              <w:rPr>
                <w:rFonts w:ascii="Britannic Bold" w:eastAsia="Times New Roman" w:hAnsi="Britannic Bold"/>
                <w:color w:val="auto"/>
                <w:lang w:val="es-ES" w:eastAsia="es-ES"/>
              </w:rPr>
              <w:t>CALENDARIO ANUAL DE ACTIVIDADES</w:t>
            </w:r>
            <w:bookmarkEnd w:id="11"/>
          </w:p>
        </w:tc>
      </w:tr>
      <w:tr w:rsidR="0092524D" w:rsidRPr="0091147C" w14:paraId="4AFC9BC1" w14:textId="77777777" w:rsidTr="000A143D">
        <w:trPr>
          <w:trHeight w:val="450"/>
        </w:trPr>
        <w:tc>
          <w:tcPr>
            <w:tcW w:w="992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A9B"/>
            <w:vAlign w:val="center"/>
            <w:hideMark/>
          </w:tcPr>
          <w:p w14:paraId="2B67DFAC" w14:textId="77777777" w:rsidR="0092524D" w:rsidRPr="0091147C" w:rsidRDefault="0092524D" w:rsidP="00FC4AF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92524D" w:rsidRPr="0091147C" w14:paraId="0980D78E" w14:textId="77777777" w:rsidTr="005D665A">
        <w:trPr>
          <w:trHeight w:val="30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25E3" w14:textId="77777777" w:rsidR="0092524D" w:rsidRPr="0091147C" w:rsidRDefault="0092524D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  <w:t>ACTIVIDAD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4916" w14:textId="77777777" w:rsidR="0092524D" w:rsidRPr="0091147C" w:rsidRDefault="0092524D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  <w:t>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9FBD" w14:textId="77777777" w:rsidR="0092524D" w:rsidRPr="0091147C" w:rsidRDefault="0092524D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1231" w14:textId="77777777" w:rsidR="0092524D" w:rsidRPr="0091147C" w:rsidRDefault="0092524D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B74B" w14:textId="77777777" w:rsidR="0092524D" w:rsidRPr="0091147C" w:rsidRDefault="0092524D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9BC1" w14:textId="77777777" w:rsidR="0092524D" w:rsidRPr="0091147C" w:rsidRDefault="0092524D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F6FB" w14:textId="77777777" w:rsidR="0092524D" w:rsidRPr="0091147C" w:rsidRDefault="0092524D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  <w:t>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DA0A" w14:textId="77777777" w:rsidR="0092524D" w:rsidRPr="0091147C" w:rsidRDefault="0092524D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  <w:t>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B030" w14:textId="77777777" w:rsidR="0092524D" w:rsidRPr="0091147C" w:rsidRDefault="0092524D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F356" w14:textId="77777777" w:rsidR="0092524D" w:rsidRPr="0091147C" w:rsidRDefault="0092524D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  <w:t>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F22C" w14:textId="77777777" w:rsidR="0092524D" w:rsidRPr="0091147C" w:rsidRDefault="0092524D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  <w:t>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6A36" w14:textId="77777777" w:rsidR="0092524D" w:rsidRPr="0091147C" w:rsidRDefault="0092524D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667F" w14:textId="77777777" w:rsidR="0092524D" w:rsidRPr="0091147C" w:rsidRDefault="0092524D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  <w:t>D</w:t>
            </w:r>
          </w:p>
        </w:tc>
      </w:tr>
      <w:tr w:rsidR="0092524D" w:rsidRPr="0091147C" w14:paraId="452B6B6D" w14:textId="77777777" w:rsidTr="00D33EA7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3C9"/>
            <w:vAlign w:val="center"/>
            <w:hideMark/>
          </w:tcPr>
          <w:p w14:paraId="2EDA05A7" w14:textId="77777777" w:rsidR="0092524D" w:rsidRPr="00D33EA7" w:rsidRDefault="0092524D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D33EA7">
              <w:rPr>
                <w:rFonts w:ascii="Arial" w:eastAsia="Times New Roman" w:hAnsi="Arial" w:cs="Arial"/>
                <w:bCs/>
                <w:noProof w:val="0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3C9"/>
            <w:vAlign w:val="center"/>
            <w:hideMark/>
          </w:tcPr>
          <w:p w14:paraId="7D17B1CE" w14:textId="6150E855" w:rsidR="0092524D" w:rsidRPr="0091147C" w:rsidRDefault="0092524D" w:rsidP="00FC4AF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 xml:space="preserve">Vigilar el cumplimiento del </w:t>
            </w:r>
            <w:r w:rsidR="00D33EA7"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 xml:space="preserve">Código </w:t>
            </w:r>
            <w:r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 xml:space="preserve">de </w:t>
            </w:r>
            <w:r w:rsidR="00D33EA7"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 xml:space="preserve">Ética </w:t>
            </w:r>
            <w:r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>ambiente de control.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1962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3E938DA8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43B1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B916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63346E63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AD4B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1493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63862ED5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7CA5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828F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55267FC4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578C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92524D" w:rsidRPr="0091147C" w14:paraId="4BDDF956" w14:textId="77777777" w:rsidTr="00D33EA7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1F12" w14:textId="77777777" w:rsidR="0092524D" w:rsidRPr="00D33EA7" w:rsidRDefault="0092524D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D33EA7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D3A5" w14:textId="77777777" w:rsidR="0092524D" w:rsidRPr="0091147C" w:rsidRDefault="0092524D" w:rsidP="00FC4AF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>Dar seguimiento a todas las quejas denuncias y/o sugerencias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57D5668A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30CB90E1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0C81CBED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6A7901CF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3F4763AD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30C7B8E4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790CE2E2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7E68F30E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1B416323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368503B7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27EC60B1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32463EA4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92524D" w:rsidRPr="0091147C" w14:paraId="4F7B0481" w14:textId="77777777" w:rsidTr="00D33EA7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3C9"/>
            <w:vAlign w:val="center"/>
            <w:hideMark/>
          </w:tcPr>
          <w:p w14:paraId="1DB33754" w14:textId="77777777" w:rsidR="0092524D" w:rsidRPr="0091147C" w:rsidRDefault="0092524D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3C9"/>
            <w:vAlign w:val="center"/>
            <w:hideMark/>
          </w:tcPr>
          <w:p w14:paraId="7F5E583F" w14:textId="77777777" w:rsidR="0092524D" w:rsidRPr="0091147C" w:rsidRDefault="0092524D" w:rsidP="00FC4AF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>Evaluar las áreas de la administración municipal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54B5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13FA8C48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688C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73CA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16E5D750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E41E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1463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412FEA5D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C7CD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F165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0DD07514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3B63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92524D" w:rsidRPr="0091147C" w14:paraId="11A0A839" w14:textId="77777777" w:rsidTr="00D33EA7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A3E7" w14:textId="77777777" w:rsidR="0092524D" w:rsidRPr="0091147C" w:rsidRDefault="0092524D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A2FE" w14:textId="77777777" w:rsidR="0092524D" w:rsidRPr="0091147C" w:rsidRDefault="0092524D" w:rsidP="00FC4AF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>Revisar y levantar acta de apertura de buzón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CE75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07760C70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E56D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5E0A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7E7F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1356B850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974E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2E54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64241FAF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79BE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453E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638C1F7B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92524D" w:rsidRPr="0091147C" w14:paraId="45DA6965" w14:textId="77777777" w:rsidTr="00D33EA7">
        <w:trPr>
          <w:trHeight w:val="7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3C9"/>
            <w:vAlign w:val="center"/>
            <w:hideMark/>
          </w:tcPr>
          <w:p w14:paraId="5B6253D2" w14:textId="77777777" w:rsidR="0092524D" w:rsidRPr="0091147C" w:rsidRDefault="0092524D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3C9"/>
            <w:vAlign w:val="center"/>
            <w:hideMark/>
          </w:tcPr>
          <w:p w14:paraId="66367335" w14:textId="77777777" w:rsidR="0092524D" w:rsidRPr="0091147C" w:rsidRDefault="0092524D" w:rsidP="00FC4AF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>Solicitar un avance de POAS a todas las unidades de la administración municipal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A2E0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576C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4185A13A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037D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AEF2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6045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EF30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434EE026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F83B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D4E2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1F57E00F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5FE4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92524D" w:rsidRPr="0091147C" w14:paraId="227786BF" w14:textId="77777777" w:rsidTr="00D33EA7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310A" w14:textId="77777777" w:rsidR="0092524D" w:rsidRPr="00D33EA7" w:rsidRDefault="0092524D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D33EA7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3550" w14:textId="77777777" w:rsidR="0092524D" w:rsidRPr="0091147C" w:rsidRDefault="0092524D" w:rsidP="00FC4AF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>Revisión y siguiente cumplimiento de los Poas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0EF1E807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715EFD3A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64258C1C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0F7CF9B2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4883EE3E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08578C6E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21B30B84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6CCD793A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21B0A1B4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10384525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59C14C3F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6796E261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92524D" w:rsidRPr="0091147C" w14:paraId="4C92FB66" w14:textId="77777777" w:rsidTr="00D33EA7">
        <w:trPr>
          <w:trHeight w:val="4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3C9"/>
            <w:vAlign w:val="center"/>
            <w:hideMark/>
          </w:tcPr>
          <w:p w14:paraId="5E790941" w14:textId="77777777" w:rsidR="0092524D" w:rsidRPr="0091147C" w:rsidRDefault="0092524D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3C9"/>
            <w:vAlign w:val="center"/>
            <w:hideMark/>
          </w:tcPr>
          <w:p w14:paraId="6464E178" w14:textId="77777777" w:rsidR="0092524D" w:rsidRPr="0091147C" w:rsidRDefault="0092524D" w:rsidP="00FC4AF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>Recepción de reportes mensuales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0D2AB727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3AC0FEA1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18F52774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0FF75320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1E3CBF21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1B7D19ED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295850C5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3C1F6DD5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1CC55D2C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5A941DD3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7F49145F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319F6FDB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92524D" w:rsidRPr="0091147C" w14:paraId="3A299936" w14:textId="77777777" w:rsidTr="00D33EA7">
        <w:trPr>
          <w:trHeight w:val="17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65E6" w14:textId="77777777" w:rsidR="0092524D" w:rsidRPr="00D33EA7" w:rsidRDefault="0092524D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D33EA7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0D56" w14:textId="77777777" w:rsidR="0092524D" w:rsidRPr="0091147C" w:rsidRDefault="0092524D" w:rsidP="00FC4AF6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>Elaborar mecanismos de participación ciudadana que observe, vigile y evalúe la gestión pública con el objetivo de promover la inclusión de la sociedad en las políticas públicas y les da seguimiento a los resultados. (</w:t>
            </w:r>
            <w:r w:rsidRPr="0091147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  <w:t>Comités de contraloría social)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5B7C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4F4F6336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339DED2E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BA07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80D9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1A14EAAA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2977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8C6E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4E021567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E829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1B063B46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591C9FC1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0A143D" w:rsidRPr="0091147C" w14:paraId="3D784C47" w14:textId="77777777" w:rsidTr="00D33EA7">
        <w:trPr>
          <w:trHeight w:val="19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3C9"/>
            <w:vAlign w:val="center"/>
            <w:hideMark/>
          </w:tcPr>
          <w:p w14:paraId="68E78E3F" w14:textId="77777777" w:rsidR="000A143D" w:rsidRPr="0091147C" w:rsidRDefault="000A143D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3C9"/>
            <w:vAlign w:val="center"/>
            <w:hideMark/>
          </w:tcPr>
          <w:p w14:paraId="1648FABB" w14:textId="674313DC" w:rsidR="000A143D" w:rsidRPr="0091147C" w:rsidRDefault="000A143D" w:rsidP="00FC4AF6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 xml:space="preserve">Elaborar un procedimiento de atención, seguimiento y conclusión de quejas ciudadanas en contra de servidores públicos y actos de corrupción. </w:t>
            </w:r>
            <w:r w:rsidRPr="0091147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  <w:t>Sustanciación de procedimientos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08C7845F" w14:textId="77777777" w:rsidR="000A143D" w:rsidRPr="0091147C" w:rsidRDefault="000A143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692DD8F9" w14:textId="77777777" w:rsidR="000A143D" w:rsidRPr="0091147C" w:rsidRDefault="000A143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1EE9A598" w14:textId="77777777" w:rsidR="000A143D" w:rsidRPr="0091147C" w:rsidRDefault="000A143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04828998" w14:textId="77777777" w:rsidR="000A143D" w:rsidRPr="0091147C" w:rsidRDefault="000A143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1EE549BD" w14:textId="77777777" w:rsidR="000A143D" w:rsidRPr="0091147C" w:rsidRDefault="000A143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5D4A9001" w14:textId="77777777" w:rsidR="000A143D" w:rsidRPr="0091147C" w:rsidRDefault="000A143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108366FC" w14:textId="77777777" w:rsidR="000A143D" w:rsidRPr="0091147C" w:rsidRDefault="000A143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1C128540" w14:textId="77777777" w:rsidR="000A143D" w:rsidRPr="0091147C" w:rsidRDefault="000A143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0D8EA878" w14:textId="77777777" w:rsidR="000A143D" w:rsidRPr="0091147C" w:rsidRDefault="000A143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34E1AA42" w14:textId="77777777" w:rsidR="000A143D" w:rsidRPr="0091147C" w:rsidRDefault="000A143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504D7553" w14:textId="77777777" w:rsidR="000A143D" w:rsidRPr="0091147C" w:rsidRDefault="000A143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469AD8B4" w14:textId="77777777" w:rsidR="000A143D" w:rsidRPr="0091147C" w:rsidRDefault="000A143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92524D" w:rsidRPr="0091147C" w14:paraId="4C847792" w14:textId="77777777" w:rsidTr="00267A3C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77A1" w14:textId="77777777" w:rsidR="0092524D" w:rsidRPr="0091147C" w:rsidRDefault="0092524D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20A5" w14:textId="5BC18CFE" w:rsidR="0092524D" w:rsidRPr="0091147C" w:rsidRDefault="0092524D" w:rsidP="00FC4AF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 xml:space="preserve">Elaborar </w:t>
            </w:r>
            <w:r w:rsidR="00267A3C"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 xml:space="preserve">Programa </w:t>
            </w:r>
            <w:r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 xml:space="preserve">de </w:t>
            </w:r>
            <w:r w:rsidR="00267A3C"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>Auditorías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7A5C4CE1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5D02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E693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6EDD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0FD7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991B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46CC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DD79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2ADF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8487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0EE1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8D6D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92524D" w:rsidRPr="0091147C" w14:paraId="68602D8D" w14:textId="77777777" w:rsidTr="00267A3C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3C9"/>
            <w:vAlign w:val="center"/>
            <w:hideMark/>
          </w:tcPr>
          <w:p w14:paraId="10EC0850" w14:textId="77777777" w:rsidR="0092524D" w:rsidRPr="0091147C" w:rsidRDefault="0092524D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>11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3C9"/>
            <w:vAlign w:val="center"/>
            <w:hideMark/>
          </w:tcPr>
          <w:p w14:paraId="4A07AA98" w14:textId="31F448C5" w:rsidR="0092524D" w:rsidRPr="0091147C" w:rsidRDefault="0092524D" w:rsidP="00FC4AF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 xml:space="preserve">Atención de </w:t>
            </w:r>
            <w:r w:rsidR="00267A3C"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 xml:space="preserve">Programa </w:t>
            </w:r>
            <w:r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 xml:space="preserve">de </w:t>
            </w:r>
            <w:r w:rsidR="00267A3C"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>Auditorías Internas</w:t>
            </w:r>
            <w:r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878A4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8E2E0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0414872B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21D4B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A8137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28BBF2F3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41132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4787E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47BF3EA2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A3EC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41E74AC2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612BCCE4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2524D" w:rsidRPr="0091147C" w14:paraId="095E8BA8" w14:textId="77777777" w:rsidTr="00664859">
        <w:trPr>
          <w:trHeight w:val="40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7B8C" w14:textId="77777777" w:rsidR="0092524D" w:rsidRPr="0091147C" w:rsidRDefault="0092524D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  <w:t>12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9755" w14:textId="77777777" w:rsidR="0092524D" w:rsidRPr="0091147C" w:rsidRDefault="0092524D" w:rsidP="00FC4AF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>Auditar a 4 áreas de la administración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59D1" w14:textId="7CE1011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7AC5" w14:textId="527D72A5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5A46BB38" w14:textId="4BC3C6D3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943A9" w14:textId="27BA9004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8D8D"/>
            <w:vAlign w:val="center"/>
            <w:hideMark/>
          </w:tcPr>
          <w:p w14:paraId="3AF58EF3" w14:textId="27D2745F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8D8D"/>
            <w:vAlign w:val="center"/>
            <w:hideMark/>
          </w:tcPr>
          <w:p w14:paraId="7979D0F9" w14:textId="4B8A48BB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D259" w14:textId="16350C13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7DC4" w14:textId="26B8FF70" w:rsidR="0092524D" w:rsidRPr="00664859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66485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8D8D"/>
            <w:vAlign w:val="center"/>
            <w:hideMark/>
          </w:tcPr>
          <w:p w14:paraId="0451B574" w14:textId="19533663" w:rsidR="0092524D" w:rsidRPr="00664859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66485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D052" w14:textId="022B771F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C7EF" w14:textId="44980AB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F61C" w14:textId="44695702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92524D" w:rsidRPr="0091147C" w14:paraId="46AD3355" w14:textId="77777777" w:rsidTr="00E21821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3C9"/>
            <w:vAlign w:val="center"/>
            <w:hideMark/>
          </w:tcPr>
          <w:p w14:paraId="0B206CB3" w14:textId="77777777" w:rsidR="0092524D" w:rsidRPr="0091147C" w:rsidRDefault="0092524D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>13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3C9"/>
            <w:vAlign w:val="center"/>
            <w:hideMark/>
          </w:tcPr>
          <w:p w14:paraId="75F6B922" w14:textId="6A42A4A8" w:rsidR="0092524D" w:rsidRPr="0091147C" w:rsidRDefault="0092524D" w:rsidP="00FC4AF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 xml:space="preserve">Atención al </w:t>
            </w:r>
            <w:r w:rsidR="00267A3C"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 xml:space="preserve">Programa </w:t>
            </w:r>
            <w:r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 xml:space="preserve">de </w:t>
            </w:r>
            <w:r w:rsidR="00267A3C"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 xml:space="preserve">Control Interno </w:t>
            </w:r>
            <w:r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>todo el año.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152950B4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6D09CCE6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2C0686A5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116841C9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67B06753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7578DAE7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3872C482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25E97AFB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091FBB2A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215BF4C7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5FCA4ACF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6EA4E334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92524D" w:rsidRPr="0091147C" w14:paraId="310B9CD1" w14:textId="77777777" w:rsidTr="00E21821">
        <w:trPr>
          <w:trHeight w:val="51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1E04" w14:textId="77777777" w:rsidR="0092524D" w:rsidRPr="00D33EA7" w:rsidRDefault="0092524D" w:rsidP="00FC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D33EA7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  <w:lang w:val="es-ES" w:eastAsia="es-ES"/>
              </w:rPr>
              <w:t>14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6D00" w14:textId="77777777" w:rsidR="0092524D" w:rsidRPr="0091147C" w:rsidRDefault="0092524D" w:rsidP="00FC4AF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>Atención, seguimiento y evaluación de los resultados.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620D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90C0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CB53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2F5D041F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F25B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3F69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6CFE7B61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2914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D362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36EE3ED4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17E4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6D9A" w14:textId="77777777" w:rsidR="0092524D" w:rsidRPr="0091147C" w:rsidRDefault="0092524D" w:rsidP="00FC4A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267A3C" w:rsidRPr="0091147C" w14:paraId="614C17E3" w14:textId="77777777" w:rsidTr="00E21821">
        <w:trPr>
          <w:trHeight w:val="510"/>
        </w:trPr>
        <w:tc>
          <w:tcPr>
            <w:tcW w:w="39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618B" w14:textId="5C6278FD" w:rsidR="00267A3C" w:rsidRPr="0091147C" w:rsidRDefault="00267A3C" w:rsidP="00267A3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0124" w14:textId="36A6E59A" w:rsidR="00267A3C" w:rsidRPr="0091147C" w:rsidRDefault="00267A3C" w:rsidP="0026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8E6F" w14:textId="4755B8A2" w:rsidR="00267A3C" w:rsidRPr="0091147C" w:rsidRDefault="00267A3C" w:rsidP="0026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EF53" w14:textId="0B3C2A7D" w:rsidR="00267A3C" w:rsidRPr="0091147C" w:rsidRDefault="00267A3C" w:rsidP="0026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0311" w14:textId="333B257E" w:rsidR="00267A3C" w:rsidRPr="0091147C" w:rsidRDefault="00267A3C" w:rsidP="0026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8912" w14:textId="2706990D" w:rsidR="00267A3C" w:rsidRPr="0091147C" w:rsidRDefault="00267A3C" w:rsidP="0026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434B" w14:textId="4730998F" w:rsidR="00267A3C" w:rsidRPr="0091147C" w:rsidRDefault="00267A3C" w:rsidP="0026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  <w:t>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603A" w14:textId="7C1D6DD8" w:rsidR="00267A3C" w:rsidRPr="0091147C" w:rsidRDefault="00267A3C" w:rsidP="0026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  <w:t>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4B98" w14:textId="328BBCE0" w:rsidR="00267A3C" w:rsidRPr="0091147C" w:rsidRDefault="00267A3C" w:rsidP="0026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B460" w14:textId="7AF4FA8E" w:rsidR="00267A3C" w:rsidRPr="0091147C" w:rsidRDefault="00267A3C" w:rsidP="0026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  <w:t>S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A805" w14:textId="7B3B3EE1" w:rsidR="00267A3C" w:rsidRPr="0091147C" w:rsidRDefault="00267A3C" w:rsidP="0026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A194" w14:textId="2C43A55D" w:rsidR="00267A3C" w:rsidRPr="0091147C" w:rsidRDefault="00267A3C" w:rsidP="0026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9BD6" w14:textId="381C9AE5" w:rsidR="00267A3C" w:rsidRPr="0091147C" w:rsidRDefault="00267A3C" w:rsidP="0026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s-ES" w:eastAsia="es-ES"/>
              </w:rPr>
              <w:t>D</w:t>
            </w:r>
          </w:p>
        </w:tc>
      </w:tr>
      <w:tr w:rsidR="00267A3C" w:rsidRPr="0091147C" w14:paraId="2C7E061A" w14:textId="77777777" w:rsidTr="00267A3C">
        <w:trPr>
          <w:trHeight w:val="51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3C9"/>
            <w:vAlign w:val="center"/>
          </w:tcPr>
          <w:p w14:paraId="775FD123" w14:textId="695A4846" w:rsidR="00267A3C" w:rsidRPr="0091147C" w:rsidRDefault="00267A3C" w:rsidP="00267A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>15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3C9"/>
            <w:vAlign w:val="center"/>
          </w:tcPr>
          <w:p w14:paraId="31E71298" w14:textId="48C8729A" w:rsidR="00267A3C" w:rsidRPr="0091147C" w:rsidRDefault="00267A3C" w:rsidP="00267A3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>Aplicar encuestas de satisfacción ciudadana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13D5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9836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348C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AC1D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926D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3AC9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</w:tcPr>
          <w:p w14:paraId="44A30D08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C7D8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7E6F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67C7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1615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06D6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67A3C" w:rsidRPr="0091147C" w14:paraId="33A32254" w14:textId="77777777" w:rsidTr="00267A3C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53AE" w14:textId="77777777" w:rsidR="00267A3C" w:rsidRPr="00D33EA7" w:rsidRDefault="00267A3C" w:rsidP="0026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D33EA7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  <w:lang w:val="es-ES" w:eastAsia="es-ES"/>
              </w:rPr>
              <w:t>16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097D" w14:textId="0955179C" w:rsidR="00267A3C" w:rsidRPr="0091147C" w:rsidRDefault="00267A3C" w:rsidP="00267A3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>Recepción de formatos de declaraciones patrimoniales.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BAA2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917F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21469B44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4949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416B373B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B7BD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9751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C71C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37FE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D54D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D67E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92CA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267A3C" w:rsidRPr="0091147C" w14:paraId="1C464289" w14:textId="77777777" w:rsidTr="00267A3C">
        <w:trPr>
          <w:trHeight w:val="51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3C9"/>
            <w:vAlign w:val="center"/>
            <w:hideMark/>
          </w:tcPr>
          <w:p w14:paraId="1468CD48" w14:textId="77777777" w:rsidR="00267A3C" w:rsidRPr="0091147C" w:rsidRDefault="00267A3C" w:rsidP="00267A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>17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3C9"/>
            <w:vAlign w:val="center"/>
            <w:hideMark/>
          </w:tcPr>
          <w:p w14:paraId="1397F1B1" w14:textId="77777777" w:rsidR="00267A3C" w:rsidRPr="0091147C" w:rsidRDefault="00267A3C" w:rsidP="00267A3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>Apertura de buzones de programas sociales por parte de contraloría social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BF0F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7F4A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76ACEF61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509A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013B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0CE113BF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3BA9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A1DB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662E11C4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89C9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A7FB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14AF185C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267A3C" w:rsidRPr="0091147C" w14:paraId="0C20E1F0" w14:textId="77777777" w:rsidTr="00267A3C">
        <w:trPr>
          <w:trHeight w:val="10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55B0" w14:textId="77777777" w:rsidR="00267A3C" w:rsidRPr="00D33EA7" w:rsidRDefault="00267A3C" w:rsidP="0026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D33EA7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  <w:lang w:val="es-ES" w:eastAsia="es-ES"/>
              </w:rPr>
              <w:t>18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2B90" w14:textId="77777777" w:rsidR="00267A3C" w:rsidRPr="0091147C" w:rsidRDefault="00267A3C" w:rsidP="00267A3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>Dar seguimiento a quejas y/o denuncias presentadas de manera personal, página de internet o portal de transparencia.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76B2F8FE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4B0725A1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6C3B66FB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3DEA8EB0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6A70D82B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0621C87C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5914EEDF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131CD933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54C53A7D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2D61B9C2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192013FB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7EAB491D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  <w:t> </w:t>
            </w:r>
          </w:p>
        </w:tc>
      </w:tr>
      <w:tr w:rsidR="00267A3C" w:rsidRPr="0091147C" w14:paraId="19A62D9C" w14:textId="77777777" w:rsidTr="00267A3C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3C9"/>
            <w:vAlign w:val="center"/>
            <w:hideMark/>
          </w:tcPr>
          <w:p w14:paraId="6488662A" w14:textId="77777777" w:rsidR="00267A3C" w:rsidRPr="0091147C" w:rsidRDefault="00267A3C" w:rsidP="00267A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>19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3C9"/>
            <w:vAlign w:val="center"/>
            <w:hideMark/>
          </w:tcPr>
          <w:p w14:paraId="5FC43904" w14:textId="77777777" w:rsidR="00267A3C" w:rsidRPr="0091147C" w:rsidRDefault="00267A3C" w:rsidP="00267A3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>Revisión de indicadores en rojo y amarillo de Desempeño Municipal.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C2D8A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04FBCDDE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5831B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38B43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44C3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4A1E3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37261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7E92E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93998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33252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E43D0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C5C1B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  <w:t> </w:t>
            </w:r>
          </w:p>
        </w:tc>
      </w:tr>
      <w:tr w:rsidR="00267A3C" w:rsidRPr="0091147C" w14:paraId="73F36A27" w14:textId="77777777" w:rsidTr="00267A3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7D2F" w14:textId="77777777" w:rsidR="00267A3C" w:rsidRPr="00D33EA7" w:rsidRDefault="00267A3C" w:rsidP="0026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D33EA7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  <w:lang w:val="es-ES" w:eastAsia="es-ES"/>
              </w:rPr>
              <w:t>20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40CD" w14:textId="77777777" w:rsidR="00267A3C" w:rsidRPr="0091147C" w:rsidRDefault="00267A3C" w:rsidP="00267A3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>Asignación de indicadores por área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27A5D250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1F8218BD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5CFBBDAF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40A8D72A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28533203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1AB26912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4975920F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3E711DF8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149788BD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146585BE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15C87DA7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478928EA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267A3C" w:rsidRPr="0091147C" w14:paraId="38CD6FD5" w14:textId="77777777" w:rsidTr="00267A3C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3C9"/>
            <w:vAlign w:val="center"/>
            <w:hideMark/>
          </w:tcPr>
          <w:p w14:paraId="5C3C4F81" w14:textId="77777777" w:rsidR="00267A3C" w:rsidRPr="0091147C" w:rsidRDefault="00267A3C" w:rsidP="00267A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>21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3C9"/>
            <w:vAlign w:val="center"/>
            <w:hideMark/>
          </w:tcPr>
          <w:p w14:paraId="10C2F317" w14:textId="77777777" w:rsidR="00267A3C" w:rsidRPr="0091147C" w:rsidRDefault="00267A3C" w:rsidP="00267A3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</w:pPr>
            <w:r w:rsidRPr="0091147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s-ES" w:eastAsia="es-ES"/>
              </w:rPr>
              <w:t>Supervisión para el cumplimiento de los indicadores por las áreas.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6A10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9DD6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F328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2C42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BAF1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638F76A8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11C7F356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8F83"/>
            <w:vAlign w:val="center"/>
            <w:hideMark/>
          </w:tcPr>
          <w:p w14:paraId="3ECED7B9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B7DD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6316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3FFA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0C65" w14:textId="77777777" w:rsidR="00267A3C" w:rsidRPr="0091147C" w:rsidRDefault="00267A3C" w:rsidP="00267A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</w:pPr>
            <w:r w:rsidRPr="0091147C">
              <w:rPr>
                <w:rFonts w:ascii="Times New Roman" w:eastAsia="Times New Roman" w:hAnsi="Times New Roman" w:cs="Times New Roman"/>
                <w:noProof w:val="0"/>
                <w:color w:val="000000"/>
                <w:lang w:val="es-ES" w:eastAsia="es-ES"/>
              </w:rPr>
              <w:t> </w:t>
            </w:r>
          </w:p>
        </w:tc>
      </w:tr>
    </w:tbl>
    <w:p w14:paraId="3C4822DC" w14:textId="77777777" w:rsidR="0092524D" w:rsidRPr="00E60A0D" w:rsidRDefault="0092524D" w:rsidP="0092524D">
      <w:pPr>
        <w:pStyle w:val="Default"/>
        <w:jc w:val="center"/>
        <w:rPr>
          <w:rFonts w:ascii="Century Gothic" w:hAnsi="Century Gothic"/>
          <w:sz w:val="16"/>
          <w:szCs w:val="16"/>
        </w:rPr>
      </w:pPr>
    </w:p>
    <w:p w14:paraId="518DB022" w14:textId="77777777" w:rsidR="000A143D" w:rsidRDefault="0092524D" w:rsidP="0092524D">
      <w:pPr>
        <w:pStyle w:val="Default"/>
        <w:ind w:left="-851"/>
        <w:rPr>
          <w:rFonts w:ascii="Century Gothic" w:hAnsi="Century Gothic"/>
          <w:sz w:val="16"/>
          <w:szCs w:val="16"/>
        </w:rPr>
      </w:pPr>
      <w:r w:rsidRPr="00E60A0D">
        <w:rPr>
          <w:rFonts w:ascii="Century Gothic" w:hAnsi="Century Gothic"/>
          <w:sz w:val="16"/>
          <w:szCs w:val="16"/>
        </w:rPr>
        <w:t xml:space="preserve"> </w:t>
      </w:r>
    </w:p>
    <w:p w14:paraId="366E1BA7" w14:textId="4E774B39" w:rsidR="0092524D" w:rsidRPr="00B76B69" w:rsidRDefault="0092524D" w:rsidP="0092524D">
      <w:pPr>
        <w:pStyle w:val="Default"/>
        <w:ind w:left="-851"/>
        <w:rPr>
          <w:rFonts w:ascii="Century Gothic" w:hAnsi="Century Gothic"/>
          <w:sz w:val="18"/>
          <w:szCs w:val="16"/>
        </w:rPr>
      </w:pPr>
      <w:r w:rsidRPr="00E60A0D">
        <w:rPr>
          <w:rFonts w:ascii="Century Gothic" w:hAnsi="Century Gothic"/>
          <w:sz w:val="16"/>
          <w:szCs w:val="16"/>
        </w:rPr>
        <w:t xml:space="preserve"> </w:t>
      </w:r>
      <w:r w:rsidRPr="00B76B69">
        <w:rPr>
          <w:rFonts w:ascii="Century Gothic" w:hAnsi="Century Gothic"/>
          <w:sz w:val="18"/>
          <w:szCs w:val="16"/>
        </w:rPr>
        <w:t xml:space="preserve">RESPONSABLES:    </w:t>
      </w:r>
    </w:p>
    <w:p w14:paraId="3927A551" w14:textId="77777777" w:rsidR="0092524D" w:rsidRPr="00B76B69" w:rsidRDefault="0092524D" w:rsidP="0092524D">
      <w:pPr>
        <w:pStyle w:val="Default"/>
        <w:ind w:left="-851"/>
        <w:rPr>
          <w:rFonts w:ascii="Century Gothic" w:hAnsi="Century Gothic"/>
          <w:sz w:val="18"/>
          <w:szCs w:val="16"/>
        </w:rPr>
      </w:pPr>
      <w:r w:rsidRPr="00B76B69">
        <w:rPr>
          <w:rFonts w:ascii="Century Gothic" w:hAnsi="Century Gothic"/>
          <w:sz w:val="18"/>
          <w:szCs w:val="16"/>
        </w:rPr>
        <w:t xml:space="preserve"> </w:t>
      </w:r>
    </w:p>
    <w:p w14:paraId="40FDF17D" w14:textId="77777777" w:rsidR="0092524D" w:rsidRPr="00B76B69" w:rsidRDefault="0092524D" w:rsidP="0092524D">
      <w:pPr>
        <w:pStyle w:val="Default"/>
        <w:ind w:left="-851"/>
        <w:rPr>
          <w:rFonts w:ascii="Century Gothic" w:hAnsi="Century Gothic"/>
          <w:sz w:val="18"/>
          <w:szCs w:val="16"/>
        </w:rPr>
      </w:pPr>
    </w:p>
    <w:p w14:paraId="692612D0" w14:textId="7CBF201C" w:rsidR="0092524D" w:rsidRPr="00B76B69" w:rsidRDefault="0092524D" w:rsidP="000A143D">
      <w:pPr>
        <w:pStyle w:val="Default"/>
        <w:spacing w:line="360" w:lineRule="auto"/>
        <w:ind w:left="-851"/>
        <w:rPr>
          <w:rFonts w:ascii="Century Gothic" w:hAnsi="Century Gothic"/>
          <w:sz w:val="18"/>
          <w:szCs w:val="16"/>
        </w:rPr>
      </w:pPr>
      <w:r w:rsidRPr="00B76B69">
        <w:rPr>
          <w:rFonts w:ascii="Century Gothic" w:hAnsi="Century Gothic"/>
          <w:sz w:val="18"/>
          <w:szCs w:val="16"/>
        </w:rPr>
        <w:t xml:space="preserve">  </w:t>
      </w:r>
      <w:r w:rsidR="00B76B69">
        <w:rPr>
          <w:rFonts w:ascii="Century Gothic" w:hAnsi="Century Gothic"/>
          <w:sz w:val="18"/>
          <w:szCs w:val="16"/>
        </w:rPr>
        <w:t>Unidad Substa</w:t>
      </w:r>
      <w:r w:rsidR="00B76B69" w:rsidRPr="00B76B69">
        <w:rPr>
          <w:rFonts w:ascii="Century Gothic" w:hAnsi="Century Gothic"/>
          <w:sz w:val="18"/>
          <w:szCs w:val="16"/>
        </w:rPr>
        <w:t>nciadora</w:t>
      </w:r>
      <w:r w:rsidRPr="00B76B69">
        <w:rPr>
          <w:rFonts w:ascii="Century Gothic" w:hAnsi="Century Gothic"/>
          <w:sz w:val="18"/>
          <w:szCs w:val="16"/>
        </w:rPr>
        <w:t xml:space="preserve">: ING. MARÍA GUADALUPE ARROYO TERÁN. </w:t>
      </w:r>
    </w:p>
    <w:p w14:paraId="74AC9D8F" w14:textId="77777777" w:rsidR="0092524D" w:rsidRPr="00B76B69" w:rsidRDefault="0092524D" w:rsidP="000A143D">
      <w:pPr>
        <w:pStyle w:val="Default"/>
        <w:spacing w:line="360" w:lineRule="auto"/>
        <w:ind w:left="-851"/>
        <w:rPr>
          <w:rFonts w:ascii="Century Gothic" w:hAnsi="Century Gothic"/>
          <w:sz w:val="18"/>
          <w:szCs w:val="16"/>
        </w:rPr>
      </w:pPr>
      <w:r w:rsidRPr="00B76B69">
        <w:rPr>
          <w:rFonts w:ascii="Century Gothic" w:hAnsi="Century Gothic"/>
          <w:sz w:val="18"/>
          <w:szCs w:val="16"/>
        </w:rPr>
        <w:t xml:space="preserve">  Unidad Investigadora: CP SOLEDAD ARROYO TERÁN  </w:t>
      </w:r>
    </w:p>
    <w:p w14:paraId="1D257BA6" w14:textId="77777777" w:rsidR="0092524D" w:rsidRPr="00B76B69" w:rsidRDefault="0092524D" w:rsidP="000A143D">
      <w:pPr>
        <w:pStyle w:val="Default"/>
        <w:spacing w:line="360" w:lineRule="auto"/>
        <w:ind w:left="-851"/>
        <w:rPr>
          <w:rFonts w:ascii="Century Gothic" w:hAnsi="Century Gothic"/>
          <w:sz w:val="18"/>
          <w:szCs w:val="16"/>
        </w:rPr>
      </w:pPr>
      <w:r w:rsidRPr="00B76B69">
        <w:rPr>
          <w:rFonts w:ascii="Century Gothic" w:hAnsi="Century Gothic"/>
          <w:sz w:val="18"/>
          <w:szCs w:val="16"/>
        </w:rPr>
        <w:t xml:space="preserve">  Unidad Resolutoria: Lic. JUVENAL CASTAÑEDA BARRERA   </w:t>
      </w:r>
    </w:p>
    <w:p w14:paraId="42055D28" w14:textId="77777777" w:rsidR="0092524D" w:rsidRDefault="0092524D" w:rsidP="0092524D">
      <w:pPr>
        <w:pStyle w:val="Default"/>
        <w:ind w:left="-1276"/>
        <w:rPr>
          <w:sz w:val="23"/>
          <w:szCs w:val="23"/>
        </w:rPr>
      </w:pPr>
    </w:p>
    <w:p w14:paraId="62D396CE" w14:textId="77777777" w:rsidR="0092524D" w:rsidRDefault="0092524D" w:rsidP="0092524D">
      <w:pPr>
        <w:pStyle w:val="Default"/>
        <w:rPr>
          <w:sz w:val="23"/>
          <w:szCs w:val="23"/>
        </w:rPr>
      </w:pPr>
    </w:p>
    <w:p w14:paraId="6A4D3D6B" w14:textId="7199D9F1" w:rsidR="005D665A" w:rsidRDefault="005D665A">
      <w:pPr>
        <w:spacing w:after="0" w:line="240" w:lineRule="auto"/>
        <w:rPr>
          <w:rFonts w:ascii="Arial" w:hAnsi="Arial" w:cs="Arial"/>
          <w:noProof w:val="0"/>
          <w:color w:val="000000"/>
          <w:sz w:val="23"/>
          <w:szCs w:val="23"/>
          <w:lang w:val="es-ES"/>
        </w:rPr>
      </w:pPr>
      <w:r>
        <w:rPr>
          <w:sz w:val="23"/>
          <w:szCs w:val="23"/>
        </w:rPr>
        <w:br w:type="page"/>
      </w:r>
    </w:p>
    <w:p w14:paraId="364AE81D" w14:textId="77777777" w:rsidR="0092524D" w:rsidRDefault="0092524D" w:rsidP="0092524D">
      <w:pPr>
        <w:pStyle w:val="Default"/>
        <w:ind w:left="-1276"/>
        <w:rPr>
          <w:sz w:val="23"/>
          <w:szCs w:val="23"/>
        </w:rPr>
      </w:pPr>
    </w:p>
    <w:p w14:paraId="303A10E2" w14:textId="77777777" w:rsidR="0092524D" w:rsidRPr="000A143D" w:rsidRDefault="0092524D" w:rsidP="000A143D">
      <w:pPr>
        <w:pStyle w:val="Ttulo1"/>
        <w:jc w:val="both"/>
        <w:rPr>
          <w:rFonts w:ascii="Britannic Bold" w:hAnsi="Britannic Bold"/>
          <w:color w:val="auto"/>
          <w:sz w:val="18"/>
          <w:szCs w:val="18"/>
        </w:rPr>
      </w:pPr>
      <w:bookmarkStart w:id="12" w:name="_Toc95314653"/>
      <w:r w:rsidRPr="000A143D">
        <w:rPr>
          <w:rFonts w:ascii="Britannic Bold" w:hAnsi="Britannic Bold"/>
          <w:color w:val="auto"/>
        </w:rPr>
        <w:t>INSTRUMENTOS PARA IMPULSAR LA TRANSPARENCIA Y LA RENDICIÓN DE CUENTAS A LA SOCIEDAD, SOBRE LA GESTIÓN Y RESULTADOS DE LA ADMINISTRACIÓN MUNICIPAL.</w:t>
      </w:r>
      <w:bookmarkEnd w:id="12"/>
    </w:p>
    <w:p w14:paraId="3EA66DDE" w14:textId="77777777" w:rsidR="0092524D" w:rsidRPr="00E60A0D" w:rsidRDefault="0092524D" w:rsidP="005D665A">
      <w:pPr>
        <w:autoSpaceDE w:val="0"/>
        <w:autoSpaceDN w:val="0"/>
        <w:adjustRightInd w:val="0"/>
        <w:spacing w:after="42" w:line="360" w:lineRule="auto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</w:p>
    <w:p w14:paraId="11D1A73B" w14:textId="77777777" w:rsidR="0092524D" w:rsidRPr="00E60A0D" w:rsidRDefault="0092524D" w:rsidP="005D665A">
      <w:pPr>
        <w:autoSpaceDE w:val="0"/>
        <w:autoSpaceDN w:val="0"/>
        <w:adjustRightInd w:val="0"/>
        <w:spacing w:after="42" w:line="360" w:lineRule="auto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  <w:r w:rsidRPr="00E60A0D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1. Plan Municipal de Desarrollo. </w:t>
      </w:r>
    </w:p>
    <w:p w14:paraId="33094426" w14:textId="77777777" w:rsidR="0092524D" w:rsidRPr="00E60A0D" w:rsidRDefault="0092524D" w:rsidP="005D665A">
      <w:pPr>
        <w:autoSpaceDE w:val="0"/>
        <w:autoSpaceDN w:val="0"/>
        <w:adjustRightInd w:val="0"/>
        <w:spacing w:after="42" w:line="360" w:lineRule="auto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  <w:r w:rsidRPr="00E60A0D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2. Programas Operativos Anuales. </w:t>
      </w:r>
    </w:p>
    <w:p w14:paraId="058824C0" w14:textId="77777777" w:rsidR="0092524D" w:rsidRPr="00E60A0D" w:rsidRDefault="0092524D" w:rsidP="005D665A">
      <w:pPr>
        <w:autoSpaceDE w:val="0"/>
        <w:autoSpaceDN w:val="0"/>
        <w:adjustRightInd w:val="0"/>
        <w:spacing w:after="42" w:line="360" w:lineRule="auto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  <w:r w:rsidRPr="00E60A0D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3. Sistema de Evaluación del Desempeño y Control Interno </w:t>
      </w:r>
    </w:p>
    <w:p w14:paraId="52F67D0A" w14:textId="77777777" w:rsidR="0092524D" w:rsidRPr="00E60A0D" w:rsidRDefault="0092524D" w:rsidP="005D665A">
      <w:pPr>
        <w:autoSpaceDE w:val="0"/>
        <w:autoSpaceDN w:val="0"/>
        <w:adjustRightInd w:val="0"/>
        <w:spacing w:after="42" w:line="360" w:lineRule="auto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  <w:r w:rsidRPr="00E60A0D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4. Matriz del Grado de Madurez de Control Interno </w:t>
      </w:r>
    </w:p>
    <w:p w14:paraId="5527D7AD" w14:textId="77777777" w:rsidR="0092524D" w:rsidRPr="00E60A0D" w:rsidRDefault="0092524D" w:rsidP="005D665A">
      <w:pPr>
        <w:autoSpaceDE w:val="0"/>
        <w:autoSpaceDN w:val="0"/>
        <w:adjustRightInd w:val="0"/>
        <w:spacing w:after="42" w:line="360" w:lineRule="auto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  <w:r w:rsidRPr="00E60A0D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5. Fichas técnicas de Indicadores de Gestión o Resultados. </w:t>
      </w:r>
    </w:p>
    <w:p w14:paraId="7489E907" w14:textId="77777777" w:rsidR="0092524D" w:rsidRPr="00E60A0D" w:rsidRDefault="0092524D" w:rsidP="005D665A">
      <w:pPr>
        <w:autoSpaceDE w:val="0"/>
        <w:autoSpaceDN w:val="0"/>
        <w:adjustRightInd w:val="0"/>
        <w:spacing w:after="42" w:line="360" w:lineRule="auto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  <w:r w:rsidRPr="00E60A0D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6. Manuales. </w:t>
      </w:r>
    </w:p>
    <w:p w14:paraId="69BDA1EF" w14:textId="77777777" w:rsidR="0092524D" w:rsidRPr="00E60A0D" w:rsidRDefault="0092524D" w:rsidP="005D665A">
      <w:pPr>
        <w:autoSpaceDE w:val="0"/>
        <w:autoSpaceDN w:val="0"/>
        <w:adjustRightInd w:val="0"/>
        <w:spacing w:after="42" w:line="360" w:lineRule="auto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  <w:r w:rsidRPr="00E60A0D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7. Registro de quejas y sugerencias. </w:t>
      </w:r>
    </w:p>
    <w:p w14:paraId="2AFA3959" w14:textId="77777777" w:rsidR="0092524D" w:rsidRPr="00E60A0D" w:rsidRDefault="0092524D" w:rsidP="005D665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</w:pPr>
      <w:r w:rsidRPr="00E60A0D">
        <w:rPr>
          <w:rFonts w:ascii="Century Gothic" w:hAnsi="Century Gothic" w:cs="Arial"/>
          <w:noProof w:val="0"/>
          <w:color w:val="000000"/>
          <w:sz w:val="24"/>
          <w:szCs w:val="24"/>
          <w:lang w:val="es-ES"/>
        </w:rPr>
        <w:t xml:space="preserve">8. Catálogo de trámites y servicios. </w:t>
      </w:r>
    </w:p>
    <w:p w14:paraId="299BE11C" w14:textId="060C0BF0" w:rsidR="00CA22DE" w:rsidRDefault="00CA22DE">
      <w:pPr>
        <w:spacing w:after="0" w:line="240" w:lineRule="auto"/>
      </w:pPr>
      <w:r>
        <w:br w:type="page"/>
      </w:r>
    </w:p>
    <w:p w14:paraId="785C0B63" w14:textId="77777777" w:rsidR="00267A3C" w:rsidRDefault="00267A3C" w:rsidP="00267A3C">
      <w:bookmarkStart w:id="13" w:name="_Toc95314654"/>
    </w:p>
    <w:p w14:paraId="49905C3B" w14:textId="134926A4" w:rsidR="00CA22DE" w:rsidRPr="001C4082" w:rsidRDefault="00CA22DE" w:rsidP="001C4082">
      <w:pPr>
        <w:pStyle w:val="Ttulo1"/>
        <w:rPr>
          <w:rFonts w:ascii="Britannic Bold" w:hAnsi="Britannic Bold"/>
          <w:color w:val="auto"/>
        </w:rPr>
      </w:pPr>
      <w:r w:rsidRPr="001C4082">
        <w:rPr>
          <w:rFonts w:ascii="Britannic Bold" w:hAnsi="Britannic Bold"/>
          <w:color w:val="auto"/>
        </w:rPr>
        <w:t>AUTORIZACIÓN</w:t>
      </w:r>
      <w:bookmarkEnd w:id="13"/>
    </w:p>
    <w:p w14:paraId="422F1EB2" w14:textId="77777777" w:rsidR="00CA22DE" w:rsidRDefault="00CA22DE" w:rsidP="00CA22DE">
      <w:pPr>
        <w:jc w:val="both"/>
        <w:rPr>
          <w:rFonts w:ascii="Arial" w:hAnsi="Arial" w:cs="Arial"/>
          <w:b/>
          <w:sz w:val="24"/>
          <w:szCs w:val="24"/>
        </w:rPr>
      </w:pPr>
    </w:p>
    <w:p w14:paraId="24B975A5" w14:textId="77777777" w:rsidR="00CA22DE" w:rsidRPr="0071513B" w:rsidRDefault="00CA22DE" w:rsidP="00CA22DE">
      <w:pPr>
        <w:jc w:val="both"/>
        <w:rPr>
          <w:rFonts w:ascii="Arial" w:hAnsi="Arial" w:cs="Arial"/>
          <w:b/>
          <w:sz w:val="20"/>
          <w:szCs w:val="24"/>
        </w:rPr>
      </w:pPr>
    </w:p>
    <w:p w14:paraId="79E312C1" w14:textId="6676367A" w:rsidR="00CA22DE" w:rsidRPr="001C1927" w:rsidRDefault="00CA22DE" w:rsidP="00CA22DE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1C1927">
        <w:rPr>
          <w:rFonts w:ascii="Arial" w:hAnsi="Arial" w:cs="Arial"/>
          <w:b/>
          <w:sz w:val="24"/>
          <w:szCs w:val="24"/>
        </w:rPr>
        <w:t>AUTORIZÓ</w:t>
      </w:r>
    </w:p>
    <w:p w14:paraId="6014D12B" w14:textId="77777777" w:rsidR="001C4082" w:rsidRDefault="001C4082" w:rsidP="00CA22DE">
      <w:pPr>
        <w:spacing w:after="0" w:line="0" w:lineRule="atLeast"/>
        <w:jc w:val="center"/>
        <w:rPr>
          <w:rFonts w:ascii="Arial" w:hAnsi="Arial" w:cs="Arial"/>
          <w:b/>
          <w:sz w:val="20"/>
          <w:szCs w:val="24"/>
        </w:rPr>
      </w:pPr>
    </w:p>
    <w:p w14:paraId="175371D3" w14:textId="77777777" w:rsidR="00CA22DE" w:rsidRPr="0071513B" w:rsidRDefault="00CA22DE" w:rsidP="00CA22DE">
      <w:pPr>
        <w:spacing w:after="0" w:line="0" w:lineRule="atLeast"/>
        <w:jc w:val="center"/>
        <w:rPr>
          <w:rFonts w:ascii="Arial" w:hAnsi="Arial" w:cs="Arial"/>
          <w:b/>
          <w:sz w:val="20"/>
          <w:szCs w:val="24"/>
        </w:rPr>
      </w:pPr>
    </w:p>
    <w:p w14:paraId="77425AEE" w14:textId="77777777" w:rsidR="00CA22DE" w:rsidRPr="0071513B" w:rsidRDefault="00CA22DE" w:rsidP="00CA22DE">
      <w:pPr>
        <w:spacing w:after="0" w:line="0" w:lineRule="atLeast"/>
        <w:jc w:val="center"/>
        <w:rPr>
          <w:rFonts w:ascii="Arial" w:hAnsi="Arial" w:cs="Arial"/>
          <w:b/>
          <w:sz w:val="20"/>
          <w:szCs w:val="24"/>
        </w:rPr>
      </w:pPr>
    </w:p>
    <w:p w14:paraId="47A74DE7" w14:textId="0C1D98A9" w:rsidR="00CA22DE" w:rsidRDefault="00CA22DE" w:rsidP="00CA22DE">
      <w:pPr>
        <w:spacing w:after="0" w:line="0" w:lineRule="atLeast"/>
        <w:jc w:val="center"/>
        <w:rPr>
          <w:rFonts w:ascii="Arial" w:hAnsi="Arial" w:cs="Arial"/>
          <w:b/>
          <w:sz w:val="20"/>
          <w:szCs w:val="24"/>
        </w:rPr>
      </w:pPr>
      <w:r w:rsidRPr="0071513B">
        <w:rPr>
          <w:rFonts w:ascii="Arial" w:hAnsi="Arial" w:cs="Arial"/>
          <w:b/>
          <w:sz w:val="20"/>
          <w:szCs w:val="24"/>
        </w:rPr>
        <w:t>_________________________</w:t>
      </w:r>
      <w:r w:rsidR="001C4082">
        <w:rPr>
          <w:rFonts w:ascii="Arial" w:hAnsi="Arial" w:cs="Arial"/>
          <w:b/>
          <w:sz w:val="20"/>
          <w:szCs w:val="24"/>
        </w:rPr>
        <w:t>______</w:t>
      </w:r>
      <w:r w:rsidRPr="0071513B">
        <w:rPr>
          <w:rFonts w:ascii="Arial" w:hAnsi="Arial" w:cs="Arial"/>
          <w:b/>
          <w:sz w:val="20"/>
          <w:szCs w:val="24"/>
        </w:rPr>
        <w:t>________</w:t>
      </w:r>
    </w:p>
    <w:p w14:paraId="7864710E" w14:textId="77777777" w:rsidR="00CA22DE" w:rsidRPr="0071513B" w:rsidRDefault="00CA22DE" w:rsidP="00CA22DE">
      <w:pPr>
        <w:spacing w:after="0" w:line="0" w:lineRule="atLeast"/>
        <w:jc w:val="center"/>
        <w:rPr>
          <w:rFonts w:ascii="Arial" w:hAnsi="Arial" w:cs="Arial"/>
          <w:b/>
          <w:sz w:val="20"/>
          <w:szCs w:val="24"/>
        </w:rPr>
      </w:pPr>
    </w:p>
    <w:p w14:paraId="405213A2" w14:textId="77777777" w:rsidR="00CA22DE" w:rsidRPr="0071513B" w:rsidRDefault="00CA22DE" w:rsidP="00CA22DE">
      <w:pPr>
        <w:spacing w:after="0" w:line="0" w:lineRule="atLeast"/>
        <w:jc w:val="center"/>
        <w:rPr>
          <w:rFonts w:ascii="Arial" w:hAnsi="Arial" w:cs="Arial"/>
          <w:b/>
          <w:sz w:val="20"/>
          <w:szCs w:val="24"/>
        </w:rPr>
      </w:pPr>
      <w:r w:rsidRPr="0071513B">
        <w:rPr>
          <w:rFonts w:ascii="Arial" w:hAnsi="Arial" w:cs="Arial"/>
          <w:b/>
          <w:sz w:val="20"/>
          <w:szCs w:val="24"/>
        </w:rPr>
        <w:t>C. LUIS FRANCISCO GONZALEZ GARAY</w:t>
      </w:r>
    </w:p>
    <w:p w14:paraId="27C7F6E9" w14:textId="77777777" w:rsidR="00CA22DE" w:rsidRPr="0071513B" w:rsidRDefault="00CA22DE" w:rsidP="00CA22DE">
      <w:pPr>
        <w:spacing w:after="0" w:line="0" w:lineRule="atLeast"/>
        <w:jc w:val="center"/>
        <w:rPr>
          <w:rFonts w:ascii="Arial" w:hAnsi="Arial" w:cs="Arial"/>
          <w:sz w:val="20"/>
          <w:szCs w:val="24"/>
        </w:rPr>
      </w:pPr>
      <w:r w:rsidRPr="0071513B">
        <w:rPr>
          <w:rFonts w:ascii="Arial" w:hAnsi="Arial" w:cs="Arial"/>
          <w:sz w:val="20"/>
          <w:szCs w:val="24"/>
        </w:rPr>
        <w:t>PRESIDENTE MUNICIPAL CONSTITUCIONAL</w:t>
      </w:r>
    </w:p>
    <w:p w14:paraId="3D57FFF1" w14:textId="77777777" w:rsidR="00CA22DE" w:rsidRPr="0071513B" w:rsidRDefault="00CA22DE" w:rsidP="00CA22DE">
      <w:pPr>
        <w:spacing w:after="0" w:line="0" w:lineRule="atLeast"/>
        <w:jc w:val="center"/>
        <w:rPr>
          <w:rFonts w:ascii="Arial" w:hAnsi="Arial" w:cs="Arial"/>
          <w:sz w:val="20"/>
          <w:szCs w:val="24"/>
        </w:rPr>
      </w:pPr>
    </w:p>
    <w:p w14:paraId="74029C56" w14:textId="77777777" w:rsidR="00CA22DE" w:rsidRPr="0071513B" w:rsidRDefault="00CA22DE" w:rsidP="00CA22DE">
      <w:pPr>
        <w:spacing w:after="0" w:line="0" w:lineRule="atLeast"/>
        <w:jc w:val="center"/>
        <w:rPr>
          <w:rFonts w:ascii="Arial" w:hAnsi="Arial" w:cs="Arial"/>
          <w:sz w:val="20"/>
          <w:szCs w:val="24"/>
        </w:rPr>
      </w:pPr>
    </w:p>
    <w:p w14:paraId="690484D3" w14:textId="3CD4A7EF" w:rsidR="00CA22DE" w:rsidRDefault="00CA22DE" w:rsidP="001C4082">
      <w:pPr>
        <w:rPr>
          <w:rFonts w:ascii="Arial" w:hAnsi="Arial" w:cs="Arial"/>
          <w:b/>
          <w:sz w:val="20"/>
          <w:szCs w:val="24"/>
        </w:rPr>
      </w:pPr>
    </w:p>
    <w:p w14:paraId="6D6875EE" w14:textId="77777777" w:rsidR="00CA22DE" w:rsidRPr="0071513B" w:rsidRDefault="00CA22DE" w:rsidP="00CA22DE">
      <w:pPr>
        <w:jc w:val="center"/>
        <w:rPr>
          <w:rFonts w:ascii="Arial" w:hAnsi="Arial" w:cs="Arial"/>
          <w:b/>
          <w:sz w:val="20"/>
          <w:szCs w:val="24"/>
        </w:rPr>
      </w:pPr>
    </w:p>
    <w:p w14:paraId="5B811F26" w14:textId="43825384" w:rsidR="00CA22DE" w:rsidRPr="001C1927" w:rsidRDefault="00CA22DE" w:rsidP="00CA22DE">
      <w:pPr>
        <w:jc w:val="center"/>
        <w:rPr>
          <w:rFonts w:ascii="Arial" w:hAnsi="Arial" w:cs="Arial"/>
          <w:b/>
          <w:sz w:val="24"/>
          <w:szCs w:val="24"/>
        </w:rPr>
      </w:pPr>
      <w:r w:rsidRPr="001C1927">
        <w:rPr>
          <w:rFonts w:ascii="Arial" w:hAnsi="Arial" w:cs="Arial"/>
          <w:b/>
          <w:sz w:val="24"/>
          <w:szCs w:val="24"/>
        </w:rPr>
        <w:t>REVISÓ</w:t>
      </w:r>
    </w:p>
    <w:p w14:paraId="79CAD7D9" w14:textId="75C7AB6C" w:rsidR="001C4082" w:rsidRDefault="001C4082" w:rsidP="00CA22DE">
      <w:pPr>
        <w:jc w:val="center"/>
        <w:rPr>
          <w:rFonts w:ascii="Arial" w:hAnsi="Arial" w:cs="Arial"/>
          <w:b/>
          <w:sz w:val="20"/>
          <w:szCs w:val="24"/>
        </w:rPr>
      </w:pPr>
    </w:p>
    <w:p w14:paraId="0808375D" w14:textId="7AA29D57" w:rsidR="001C4082" w:rsidRPr="0071513B" w:rsidRDefault="001C4082" w:rsidP="00CA22DE">
      <w:pPr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sz w:val="20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44738" wp14:editId="7CC2F068">
                <wp:simplePos x="0" y="0"/>
                <wp:positionH relativeFrom="column">
                  <wp:posOffset>1358265</wp:posOffset>
                </wp:positionH>
                <wp:positionV relativeFrom="paragraph">
                  <wp:posOffset>197485</wp:posOffset>
                </wp:positionV>
                <wp:extent cx="3143250" cy="7905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D4E3EC" w14:textId="6AC4F481" w:rsidR="00664859" w:rsidRDefault="00664859" w:rsidP="001C40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____________________________________</w:t>
                            </w:r>
                          </w:p>
                          <w:p w14:paraId="1FB705C8" w14:textId="2825B2C7" w:rsidR="00664859" w:rsidRDefault="00664859" w:rsidP="001C40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ING. HUGO VACA MARQUEZ</w:t>
                            </w:r>
                          </w:p>
                          <w:p w14:paraId="23FCBE22" w14:textId="5898A3B5" w:rsidR="00664859" w:rsidRDefault="00664859" w:rsidP="001C4082">
                            <w:pPr>
                              <w:jc w:val="center"/>
                            </w:pPr>
                            <w:r w:rsidRPr="0071513B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DIRECTOR DE PLANEACIÓN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44738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106.95pt;margin-top:15.55pt;width:247.5pt;height:6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R5MQIAAFgEAAAOAAAAZHJzL2Uyb0RvYy54bWysVEtv2zAMvg/YfxB0X5xnuxpxiixFhgFB&#10;WyAdelZkKTYgiZqkxM5+/SjZSbNup2EXmSIpPj5+9Py+1YochfM1mIKOBkNKhOFQ1mZf0O8v60+f&#10;KfGBmZIpMKKgJ+Hp/eLjh3ljczGGClQpHMEgxueNLWgVgs2zzPNKaOYHYIVBowSnWcCr22elYw1G&#10;1yobD4c3WQOutA648B61D52RLlJ8KQUPT1J6EYgqKNYW0unSuYtntpizfO+YrWrel8H+oQrNaoNJ&#10;L6EeWGDk4Oo/QumaO/Agw4CDzkDKmovUA3YzGr7rZlsxK1IvCI63F5j8/wvLH4/PjtRlQWeUGKZx&#10;RKsDKx2QUpAg2gBkFkFqrM/Rd2vRO7RfoMVhn/UelbH3Vjodv9gVQTvCfbpAjJEIR+VkNJ2MZ2ji&#10;aLu9G85uU/js7bV1PnwVoEkUCupwhAlZdtz4gJWg69klJjOwrpVKY1SGNAW9mWD43yz4Qhl8GHvo&#10;ao1SaHdt39gOyhP25aCjh7d8XWPyDfPhmTnkA9aLHA9PeEgFmAR6iZIK3M+/6aM/jgmtlDTIr4L6&#10;HwfmBCXqm8EB3o2m00jIdJnObsd4cdeW3bXFHPQKkMIj3CbLkxj9gzqL0oF+xVVYxqxoYoZj7oKG&#10;s7gKHetxlbhYLpMTUtCysDFby2PoCFqE9qV9Zc72+EcOPMKZiSx/N4bOt4N7eQgg6zSjCHCHao87&#10;0jeNrl+1uB/X9+T19kNY/AIAAP//AwBQSwMEFAAGAAgAAAAhAOto4trhAAAACgEAAA8AAABkcnMv&#10;ZG93bnJldi54bWxMj8FOg0AQhu8mvsNmTLzZBRoqIkvTkDQmRg+tvXgb2CkQ2V1kty369I4nPc7M&#10;l3++v1jPZhBnmnzvrIJ4EYEg2zjd21bB4W17l4HwAa3GwVlS8EUe1uX1VYG5dhe7o/M+tIJDrM9R&#10;QRfCmEvpm44M+oUbyfLt6CaDgceplXrCC4ebQSZRtJIGe8sfOhyp6qj52J+Mgudq+4q7OjHZ91A9&#10;vRw34+fhPVXq9mbePIIINIc/GH71WR1KdqrdyWovBgVJvHxgVMEyjkEwcB9lvKiZTNMVyLKQ/yuU&#10;PwAAAP//AwBQSwECLQAUAAYACAAAACEAtoM4kv4AAADhAQAAEwAAAAAAAAAAAAAAAAAAAAAAW0Nv&#10;bnRlbnRfVHlwZXNdLnhtbFBLAQItABQABgAIAAAAIQA4/SH/1gAAAJQBAAALAAAAAAAAAAAAAAAA&#10;AC8BAABfcmVscy8ucmVsc1BLAQItABQABgAIAAAAIQDfpfR5MQIAAFgEAAAOAAAAAAAAAAAAAAAA&#10;AC4CAABkcnMvZTJvRG9jLnhtbFBLAQItABQABgAIAAAAIQDraOLa4QAAAAoBAAAPAAAAAAAAAAAA&#10;AAAAAIsEAABkcnMvZG93bnJldi54bWxQSwUGAAAAAAQABADzAAAAmQUAAAAA&#10;" filled="f" stroked="f" strokeweight=".5pt">
                <v:textbox>
                  <w:txbxContent>
                    <w:p w14:paraId="27D4E3EC" w14:textId="6AC4F481" w:rsidR="00664859" w:rsidRDefault="00664859" w:rsidP="001C408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____________________________________</w:t>
                      </w:r>
                    </w:p>
                    <w:p w14:paraId="1FB705C8" w14:textId="2825B2C7" w:rsidR="00664859" w:rsidRDefault="00664859" w:rsidP="001C408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ING. HUGO VACA MARQUEZ</w:t>
                      </w:r>
                    </w:p>
                    <w:p w14:paraId="23FCBE22" w14:textId="5898A3B5" w:rsidR="00664859" w:rsidRDefault="00664859" w:rsidP="001C4082">
                      <w:pPr>
                        <w:jc w:val="center"/>
                      </w:pPr>
                      <w:r w:rsidRPr="0071513B">
                        <w:rPr>
                          <w:rFonts w:ascii="Arial" w:hAnsi="Arial" w:cs="Arial"/>
                          <w:sz w:val="20"/>
                          <w:szCs w:val="24"/>
                        </w:rPr>
                        <w:t>DIRECTOR DE PLANEACIÓN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34ADDBDE" w14:textId="0E39B83A" w:rsidR="00CA22DE" w:rsidRPr="0071513B" w:rsidRDefault="00CA22DE" w:rsidP="00CA22DE">
      <w:pPr>
        <w:spacing w:after="0" w:line="0" w:lineRule="atLeast"/>
        <w:jc w:val="center"/>
        <w:rPr>
          <w:rFonts w:ascii="Arial" w:hAnsi="Arial" w:cs="Arial"/>
          <w:b/>
          <w:sz w:val="20"/>
          <w:szCs w:val="24"/>
        </w:rPr>
      </w:pPr>
    </w:p>
    <w:p w14:paraId="0CD89F7B" w14:textId="483A2B79" w:rsidR="00CA22DE" w:rsidRPr="0071513B" w:rsidRDefault="00CA22DE" w:rsidP="00CA22DE">
      <w:pPr>
        <w:spacing w:after="0" w:line="0" w:lineRule="atLeast"/>
        <w:jc w:val="center"/>
        <w:rPr>
          <w:rFonts w:ascii="Arial" w:hAnsi="Arial" w:cs="Arial"/>
          <w:b/>
          <w:sz w:val="20"/>
          <w:szCs w:val="24"/>
        </w:rPr>
      </w:pPr>
    </w:p>
    <w:p w14:paraId="6D6ADE43" w14:textId="2E314759" w:rsidR="00CA22DE" w:rsidRPr="0071513B" w:rsidRDefault="00CA22DE" w:rsidP="00CA22DE">
      <w:pPr>
        <w:spacing w:after="0" w:line="0" w:lineRule="atLeast"/>
        <w:jc w:val="center"/>
        <w:rPr>
          <w:rFonts w:ascii="Arial" w:hAnsi="Arial" w:cs="Arial"/>
          <w:sz w:val="20"/>
          <w:szCs w:val="24"/>
        </w:rPr>
      </w:pPr>
    </w:p>
    <w:p w14:paraId="37DDB377" w14:textId="77777777" w:rsidR="00CA22DE" w:rsidRPr="0071513B" w:rsidRDefault="00CA22DE" w:rsidP="00CA22DE">
      <w:pPr>
        <w:spacing w:after="0" w:line="0" w:lineRule="atLeast"/>
        <w:jc w:val="center"/>
        <w:rPr>
          <w:rFonts w:ascii="Arial" w:hAnsi="Arial" w:cs="Arial"/>
          <w:sz w:val="20"/>
          <w:szCs w:val="24"/>
        </w:rPr>
      </w:pPr>
    </w:p>
    <w:p w14:paraId="4F3AB146" w14:textId="77777777" w:rsidR="00CA22DE" w:rsidRPr="0071513B" w:rsidRDefault="00CA22DE" w:rsidP="00CA22DE">
      <w:pPr>
        <w:jc w:val="center"/>
        <w:rPr>
          <w:rFonts w:ascii="Arial" w:hAnsi="Arial" w:cs="Arial"/>
          <w:b/>
          <w:sz w:val="20"/>
          <w:szCs w:val="24"/>
        </w:rPr>
      </w:pPr>
    </w:p>
    <w:p w14:paraId="19AFAA7E" w14:textId="77777777" w:rsidR="00CA22DE" w:rsidRDefault="00CA22DE" w:rsidP="00CA22DE">
      <w:pPr>
        <w:jc w:val="center"/>
        <w:rPr>
          <w:rFonts w:ascii="Arial" w:hAnsi="Arial" w:cs="Arial"/>
          <w:b/>
          <w:sz w:val="20"/>
          <w:szCs w:val="24"/>
        </w:rPr>
      </w:pPr>
    </w:p>
    <w:p w14:paraId="032C5202" w14:textId="77777777" w:rsidR="00CA22DE" w:rsidRPr="0071513B" w:rsidRDefault="00CA22DE" w:rsidP="00CA22DE">
      <w:pPr>
        <w:jc w:val="center"/>
        <w:rPr>
          <w:rFonts w:ascii="Arial" w:hAnsi="Arial" w:cs="Arial"/>
          <w:b/>
          <w:sz w:val="20"/>
          <w:szCs w:val="24"/>
        </w:rPr>
      </w:pPr>
    </w:p>
    <w:p w14:paraId="5652CCF9" w14:textId="77777777" w:rsidR="00CA22DE" w:rsidRPr="0071513B" w:rsidRDefault="00CA22DE" w:rsidP="00CA22DE">
      <w:pPr>
        <w:jc w:val="center"/>
        <w:rPr>
          <w:rFonts w:ascii="Arial" w:hAnsi="Arial" w:cs="Arial"/>
          <w:b/>
          <w:sz w:val="20"/>
          <w:szCs w:val="24"/>
        </w:rPr>
      </w:pPr>
    </w:p>
    <w:p w14:paraId="418E59C8" w14:textId="7FC64188" w:rsidR="00CA22DE" w:rsidRPr="001C1927" w:rsidRDefault="009B2E4C" w:rsidP="009B2E4C">
      <w:pPr>
        <w:jc w:val="center"/>
        <w:rPr>
          <w:rFonts w:ascii="Arial" w:hAnsi="Arial" w:cs="Arial"/>
          <w:b/>
          <w:sz w:val="24"/>
          <w:szCs w:val="24"/>
        </w:rPr>
      </w:pPr>
      <w:r w:rsidRPr="001C1927">
        <w:rPr>
          <w:rFonts w:ascii="Arial" w:hAnsi="Arial" w:cs="Arial"/>
          <w:b/>
          <w:sz w:val="24"/>
          <w:szCs w:val="24"/>
        </w:rPr>
        <w:t xml:space="preserve">     </w:t>
      </w:r>
      <w:r w:rsidR="00664859">
        <w:rPr>
          <w:rFonts w:ascii="Arial" w:hAnsi="Arial" w:cs="Arial"/>
          <w:b/>
          <w:sz w:val="24"/>
          <w:szCs w:val="24"/>
        </w:rPr>
        <w:t xml:space="preserve">    </w:t>
      </w:r>
      <w:r w:rsidRPr="001C1927">
        <w:rPr>
          <w:rFonts w:ascii="Arial" w:hAnsi="Arial" w:cs="Arial"/>
          <w:b/>
          <w:sz w:val="24"/>
          <w:szCs w:val="24"/>
        </w:rPr>
        <w:t xml:space="preserve"> VO.BO.                                                  </w:t>
      </w:r>
      <w:r w:rsidR="00664859">
        <w:rPr>
          <w:rFonts w:ascii="Arial" w:hAnsi="Arial" w:cs="Arial"/>
          <w:b/>
          <w:sz w:val="24"/>
          <w:szCs w:val="24"/>
        </w:rPr>
        <w:t xml:space="preserve">                 </w:t>
      </w:r>
      <w:r w:rsidR="001C1927">
        <w:rPr>
          <w:rFonts w:ascii="Arial" w:hAnsi="Arial" w:cs="Arial"/>
          <w:b/>
          <w:sz w:val="24"/>
          <w:szCs w:val="24"/>
        </w:rPr>
        <w:t xml:space="preserve">  </w:t>
      </w:r>
      <w:r w:rsidRPr="001C1927">
        <w:rPr>
          <w:rFonts w:ascii="Arial" w:hAnsi="Arial" w:cs="Arial"/>
          <w:b/>
          <w:sz w:val="24"/>
          <w:szCs w:val="24"/>
        </w:rPr>
        <w:t xml:space="preserve"> </w:t>
      </w:r>
      <w:r w:rsidR="00CA22DE" w:rsidRPr="001C1927">
        <w:rPr>
          <w:rFonts w:ascii="Arial" w:hAnsi="Arial" w:cs="Arial"/>
          <w:b/>
          <w:sz w:val="24"/>
          <w:szCs w:val="24"/>
        </w:rPr>
        <w:t>ELABORÓ</w:t>
      </w:r>
    </w:p>
    <w:p w14:paraId="0D1718AA" w14:textId="2A3F7FF5" w:rsidR="00CA22DE" w:rsidRPr="0071513B" w:rsidRDefault="00CA22DE" w:rsidP="00CA22DE">
      <w:pPr>
        <w:jc w:val="both"/>
        <w:rPr>
          <w:rFonts w:ascii="Arial" w:hAnsi="Arial" w:cs="Arial"/>
          <w:b/>
          <w:sz w:val="20"/>
          <w:szCs w:val="24"/>
        </w:rPr>
      </w:pPr>
    </w:p>
    <w:p w14:paraId="4A19DE6A" w14:textId="17B4772E" w:rsidR="00CA22DE" w:rsidRPr="0071513B" w:rsidRDefault="001C4082" w:rsidP="00CA22DE">
      <w:pPr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sz w:val="20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2130D" wp14:editId="03C385C9">
                <wp:simplePos x="0" y="0"/>
                <wp:positionH relativeFrom="column">
                  <wp:posOffset>-232410</wp:posOffset>
                </wp:positionH>
                <wp:positionV relativeFrom="paragraph">
                  <wp:posOffset>216535</wp:posOffset>
                </wp:positionV>
                <wp:extent cx="3143250" cy="8572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28EEB" w14:textId="77777777" w:rsidR="00664859" w:rsidRDefault="00664859" w:rsidP="001C40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________________________________________</w:t>
                            </w:r>
                          </w:p>
                          <w:p w14:paraId="4ED4CA64" w14:textId="4960F8A7" w:rsidR="00664859" w:rsidRPr="001C4082" w:rsidRDefault="00664859" w:rsidP="001C40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1C4082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LIC. SOLEDAD ARROYO TERAN </w:t>
                            </w:r>
                          </w:p>
                          <w:p w14:paraId="4C8B6327" w14:textId="258C3539" w:rsidR="00664859" w:rsidRPr="001C4082" w:rsidRDefault="00664859" w:rsidP="001C4082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1C4082">
                              <w:rPr>
                                <w:rFonts w:ascii="Arial" w:hAnsi="Arial" w:cs="Arial"/>
                                <w:szCs w:val="24"/>
                              </w:rPr>
                              <w:t>CONTRALOR INTERNO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2130D" id="Cuadro de texto 6" o:spid="_x0000_s1027" type="#_x0000_t202" style="position:absolute;margin-left:-18.3pt;margin-top:17.05pt;width:247.5pt;height:6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35VMAIAAF8EAAAOAAAAZHJzL2Uyb0RvYy54bWysVE2P2jAQvVfqf7B8L+Fr6S4irCgrqkpo&#10;dyW22rNxHBIp8bi2IaG/vs8OsHTbU9WLGXuGNzNv3mR239YVOyjrStIpH/T6nCktKSv1LuXfX1af&#10;bjlzXuhMVKRVyo/K8fv5xw+zxkzVkAqqMmUZQLSbNiblhfdmmiROFqoWrkdGaThzsrXwuNpdklnR&#10;AL2ukmG/P0kaspmxJJVzeH3onHwe8fNcSf+U5055VqUctfl42nhuw5nMZ2K6s8IUpTyVIf6hilqU&#10;GkkvUA/CC7a35R9QdSktOcp9T1KdUJ6XUsUe0M2g/66bTSGMir2AHGcuNLn/BysfD8+WlVnKJ5xp&#10;UWNEy73ILLFMMa9aT2wSSGqMmyJ2YxDt2y/UYtjnd4fH0Hub2zr8oisGP+g+XigGEpN4HA3Go+EN&#10;XBK+25vPwQZ88vZvY53/qqhmwUi5xQgjs+Kwdr4LPYeEZJpWZVXFMVaaNehjBMjfPACvNHKEHrpa&#10;g+XbbRsbv/SxpeyI9ix1KnFGrkrUsBbOPwsLWaBsSN0/4cgrQi46WZwVZH/+7T3EY1rwctZAZil3&#10;P/bCKs6qbxpzvBuMx0GX8TIGH7jYa8/22qP39ZKg5AGWyshohnhfnc3cUv2KjViErHAJLZE75f5s&#10;Ln0nfmyUVItFDIISjfBrvTEyQAfuAsMv7auw5jSGIIVHOgtSTN9No4vtWF/sPeVlHFXguWP1RD9U&#10;HId92riwJtf3GPX2XZj/AgAA//8DAFBLAwQUAAYACAAAACEAua1XmOIAAAAKAQAADwAAAGRycy9k&#10;b3ducmV2LnhtbEyPwU7DMBBE70j8g7VI3FonbRqlaZyqilQhITi09MJtE7tJhL0OsdsGvh5zguNq&#10;nmbeFtvJaHZVo+stCYjnETBFjZU9tQJOb/tZBsx5JInakhLwpRxsy/u7AnNpb3RQ16NvWSghl6OA&#10;zvsh59w1nTLo5nZQFLKzHQ36cI4tlyPeQrnRfBFFKTfYU1jocFBVp5qP48UIeK72r3ioFyb71tXT&#10;y3k3fJ7eV0I8Pky7DTCvJv8Hw69+UIcyONX2QtIxLWC2TNOAClgmMbAAJKssAVYHMl3HwMuC/3+h&#10;/AEAAP//AwBQSwECLQAUAAYACAAAACEAtoM4kv4AAADhAQAAEwAAAAAAAAAAAAAAAAAAAAAAW0Nv&#10;bnRlbnRfVHlwZXNdLnhtbFBLAQItABQABgAIAAAAIQA4/SH/1gAAAJQBAAALAAAAAAAAAAAAAAAA&#10;AC8BAABfcmVscy8ucmVsc1BLAQItABQABgAIAAAAIQDFT35VMAIAAF8EAAAOAAAAAAAAAAAAAAAA&#10;AC4CAABkcnMvZTJvRG9jLnhtbFBLAQItABQABgAIAAAAIQC5rVeY4gAAAAoBAAAPAAAAAAAAAAAA&#10;AAAAAIoEAABkcnMvZG93bnJldi54bWxQSwUGAAAAAAQABADzAAAAmQUAAAAA&#10;" filled="f" stroked="f" strokeweight=".5pt">
                <v:textbox>
                  <w:txbxContent>
                    <w:p w14:paraId="77828EEB" w14:textId="77777777" w:rsidR="00664859" w:rsidRDefault="00664859" w:rsidP="001C408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________________________________________</w:t>
                      </w:r>
                    </w:p>
                    <w:p w14:paraId="4ED4CA64" w14:textId="4960F8A7" w:rsidR="00664859" w:rsidRPr="001C4082" w:rsidRDefault="00664859" w:rsidP="001C4082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1C4082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LIC. SOLEDAD ARROYO TERAN </w:t>
                      </w:r>
                    </w:p>
                    <w:p w14:paraId="4C8B6327" w14:textId="258C3539" w:rsidR="00664859" w:rsidRPr="001C4082" w:rsidRDefault="00664859" w:rsidP="001C4082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1C4082">
                        <w:rPr>
                          <w:rFonts w:ascii="Arial" w:hAnsi="Arial" w:cs="Arial"/>
                          <w:szCs w:val="24"/>
                        </w:rPr>
                        <w:t>CONTRALOR INTERNO MUNICIPAL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A8E6F0" wp14:editId="3D49ED28">
                <wp:simplePos x="0" y="0"/>
                <wp:positionH relativeFrom="column">
                  <wp:posOffset>3101340</wp:posOffset>
                </wp:positionH>
                <wp:positionV relativeFrom="paragraph">
                  <wp:posOffset>207010</wp:posOffset>
                </wp:positionV>
                <wp:extent cx="3143250" cy="79057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5C2E42" w14:textId="77777777" w:rsidR="00664859" w:rsidRDefault="00664859" w:rsidP="001C40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________________________________________</w:t>
                            </w:r>
                          </w:p>
                          <w:p w14:paraId="3B0C9386" w14:textId="02529029" w:rsidR="00664859" w:rsidRDefault="00664859" w:rsidP="001C40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ING. MARIA GUADALUPE ARROYO VILLEDA</w:t>
                            </w:r>
                          </w:p>
                          <w:p w14:paraId="0C630330" w14:textId="5A6FD770" w:rsidR="00664859" w:rsidRPr="001C4082" w:rsidRDefault="00664859" w:rsidP="001C4082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AUXILIAR </w:t>
                            </w:r>
                            <w:r w:rsidRPr="001C4082">
                              <w:rPr>
                                <w:rFonts w:ascii="Arial" w:hAnsi="Arial" w:cs="Arial"/>
                                <w:szCs w:val="24"/>
                              </w:rPr>
                              <w:t>CONTRALOR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IA</w:t>
                            </w:r>
                            <w:r w:rsidRPr="001C4082">
                              <w:rPr>
                                <w:rFonts w:ascii="Arial" w:hAnsi="Arial" w:cs="Arial"/>
                                <w:szCs w:val="24"/>
                              </w:rPr>
                              <w:t xml:space="preserve"> MUNICIPAL</w:t>
                            </w:r>
                          </w:p>
                          <w:p w14:paraId="73C1155C" w14:textId="77777777" w:rsidR="00664859" w:rsidRDefault="00664859" w:rsidP="001C40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8E6F0" id="Cuadro de texto 8" o:spid="_x0000_s1028" type="#_x0000_t202" style="position:absolute;margin-left:244.2pt;margin-top:16.3pt;width:247.5pt;height:6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j6MwIAAF8EAAAOAAAAZHJzL2Uyb0RvYy54bWysVE1vGjEQvVfqf7B8L8tnSFYsESWiqoSS&#10;SKTK2XhtWMn2uLZhl/76jr0sIWlPVS9m7BnezLx5s7P7RityFM5XYAo66PUpEYZDWZldQX+8rL7c&#10;UuIDMyVTYERBT8LT+/nnT7Pa5mIIe1ClcARBjM9rW9B9CDbPMs/3QjPfAysMOiU4zQJe3S4rHasR&#10;Xats2O/fZDW40jrgwnt8fWiddJ7wpRQ8PEnpRSCqoFhbSKdL5zae2XzG8p1jdl/xcxnsH6rQrDKY&#10;9AL1wAIjB1f9AaUr7sCDDD0OOgMpKy5SD9jNoP+hm82eWZF6QXK8vdDk/x8sfzw+O1KVBcVBGaZx&#10;RMsDKx2QUpAgmgDkNpJUW59j7MZidGi+QoPD7t49PsbeG+l0/MWuCPqR7tOFYkQiHB9Hg/FoOEEX&#10;R9/0rj+ZTiJM9vZv63z4JkCTaBTU4QgTs+y49qEN7UJiMgOrSqk0RmVIXdCbEcK/8yC4Mpgj9tDW&#10;Gq3QbJvU+LDrYwvlCdtz0KrEW76qsIY18+GZOZQFlo1SD094SAWYC84WJXtwv/72HuNxWuilpEaZ&#10;FdT/PDAnKFHfDc7xbjAeR12my3gyHeLFXXu21x5z0EtAJQ9wqSxPZowPqjOlA/2KG7GIWdHFDMfc&#10;BQ2duQyt+HGjuFgsUhAq0bKwNhvLI3TkLjL80rwyZ89jiFJ4hE6QLP8wjTa2ZX1xCCCrNKrIc8vq&#10;mX5UcRr2eePimlzfU9Tbd2H+GwAA//8DAFBLAwQUAAYACAAAACEABAFwxuIAAAAKAQAADwAAAGRy&#10;cy9kb3ducmV2LnhtbEyPy07DMBBF90j8gzVI7KjT9IEJcaoqUoWEYNHSDTsndpMIexxitw39eqYr&#10;WM7M0Z1z89XoLDuZIXQeJUwnCTCDtdcdNhL2H5sHASxEhVpZj0bCjwmwKm5vcpVpf8atOe1iwygE&#10;Q6YktDH2Geehbo1TYeJ7g3Q7+MGpSOPQcD2oM4U7y9MkWXKnOqQPrepN2Zr6a3d0El7LzbvaVqkT&#10;F1u+vB3W/ff+cyHl/d24fgYWzRj/YLjqkzoU5FT5I+rArIS5EHNCJczSJTACnsSMFhWRi8cp8CLn&#10;/ysUvwAAAP//AwBQSwECLQAUAAYACAAAACEAtoM4kv4AAADhAQAAEwAAAAAAAAAAAAAAAAAAAAAA&#10;W0NvbnRlbnRfVHlwZXNdLnhtbFBLAQItABQABgAIAAAAIQA4/SH/1gAAAJQBAAALAAAAAAAAAAAA&#10;AAAAAC8BAABfcmVscy8ucmVsc1BLAQItABQABgAIAAAAIQBgUDj6MwIAAF8EAAAOAAAAAAAAAAAA&#10;AAAAAC4CAABkcnMvZTJvRG9jLnhtbFBLAQItABQABgAIAAAAIQAEAXDG4gAAAAoBAAAPAAAAAAAA&#10;AAAAAAAAAI0EAABkcnMvZG93bnJldi54bWxQSwUGAAAAAAQABADzAAAAnAUAAAAA&#10;" filled="f" stroked="f" strokeweight=".5pt">
                <v:textbox>
                  <w:txbxContent>
                    <w:p w14:paraId="395C2E42" w14:textId="77777777" w:rsidR="00664859" w:rsidRDefault="00664859" w:rsidP="001C408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________________________________________</w:t>
                      </w:r>
                    </w:p>
                    <w:p w14:paraId="3B0C9386" w14:textId="02529029" w:rsidR="00664859" w:rsidRDefault="00664859" w:rsidP="001C408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ING. MARIA GUADALUPE ARROYO VILLEDA</w:t>
                      </w:r>
                    </w:p>
                    <w:p w14:paraId="0C630330" w14:textId="5A6FD770" w:rsidR="00664859" w:rsidRPr="001C4082" w:rsidRDefault="00664859" w:rsidP="001C4082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 xml:space="preserve">AUXILIAR </w:t>
                      </w:r>
                      <w:r w:rsidRPr="001C4082">
                        <w:rPr>
                          <w:rFonts w:ascii="Arial" w:hAnsi="Arial" w:cs="Arial"/>
                          <w:szCs w:val="24"/>
                        </w:rPr>
                        <w:t>CONTRALOR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IA</w:t>
                      </w:r>
                      <w:r w:rsidRPr="001C4082">
                        <w:rPr>
                          <w:rFonts w:ascii="Arial" w:hAnsi="Arial" w:cs="Arial"/>
                          <w:szCs w:val="24"/>
                        </w:rPr>
                        <w:t xml:space="preserve"> MUNICIPAL</w:t>
                      </w:r>
                    </w:p>
                    <w:p w14:paraId="73C1155C" w14:textId="77777777" w:rsidR="00664859" w:rsidRDefault="00664859" w:rsidP="001C40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A22DE">
        <w:rPr>
          <w:rFonts w:ascii="Arial" w:hAnsi="Arial" w:cs="Arial"/>
          <w:b/>
          <w:sz w:val="20"/>
          <w:szCs w:val="24"/>
        </w:rPr>
        <w:t xml:space="preserve">                  </w:t>
      </w:r>
    </w:p>
    <w:p w14:paraId="18191353" w14:textId="69F7D982" w:rsidR="00CA22DE" w:rsidRDefault="00CA22DE" w:rsidP="00CA22DE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14:paraId="1732B5BB" w14:textId="77777777" w:rsidR="00040BF1" w:rsidRDefault="00040BF1"/>
    <w:sectPr w:rsidR="00040BF1" w:rsidSect="005F797B">
      <w:headerReference w:type="default" r:id="rId10"/>
      <w:footerReference w:type="default" r:id="rId11"/>
      <w:pgSz w:w="12240" w:h="15840" w:code="1"/>
      <w:pgMar w:top="1681" w:right="1701" w:bottom="1417" w:left="1701" w:header="708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6920C" w14:textId="77777777" w:rsidR="00F40227" w:rsidRDefault="00F40227" w:rsidP="0092524D">
      <w:pPr>
        <w:spacing w:after="0" w:line="240" w:lineRule="auto"/>
      </w:pPr>
      <w:r>
        <w:separator/>
      </w:r>
    </w:p>
  </w:endnote>
  <w:endnote w:type="continuationSeparator" w:id="0">
    <w:p w14:paraId="1BF57F08" w14:textId="77777777" w:rsidR="00F40227" w:rsidRDefault="00F40227" w:rsidP="0092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Gulim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Copperplate">
    <w:altName w:val="Arial"/>
    <w:charset w:val="4D"/>
    <w:family w:val="auto"/>
    <w:pitch w:val="variable"/>
    <w:sig w:usb0="00000001" w:usb1="00000000" w:usb2="00000000" w:usb3="00000000" w:csb0="0000011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4C1C6" w14:textId="77777777" w:rsidR="00664859" w:rsidRDefault="00664859" w:rsidP="00FC4AF6">
    <w:pPr>
      <w:pStyle w:val="Piedepgina"/>
      <w:jc w:val="center"/>
      <w:rPr>
        <w:rFonts w:ascii="Arial" w:hAnsi="Arial"/>
        <w:b/>
        <w:color w:val="FFFFFF"/>
        <w:sz w:val="18"/>
      </w:rPr>
    </w:pPr>
    <w:r w:rsidRPr="005E065B">
      <w:rPr>
        <w:sz w:val="16"/>
        <w:lang w:eastAsia="es-MX"/>
      </w:rPr>
      <w:drawing>
        <wp:anchor distT="0" distB="0" distL="114300" distR="114300" simplePos="0" relativeHeight="251660288" behindDoc="1" locked="0" layoutInCell="1" allowOverlap="1" wp14:anchorId="2729FB04" wp14:editId="108F83CD">
          <wp:simplePos x="0" y="0"/>
          <wp:positionH relativeFrom="column">
            <wp:posOffset>-1192430</wp:posOffset>
          </wp:positionH>
          <wp:positionV relativeFrom="paragraph">
            <wp:posOffset>802</wp:posOffset>
          </wp:positionV>
          <wp:extent cx="7967556" cy="906379"/>
          <wp:effectExtent l="0" t="0" r="0" b="0"/>
          <wp:wrapNone/>
          <wp:docPr id="22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581" cy="907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065B">
      <w:rPr>
        <w:rFonts w:ascii="Arial" w:hAnsi="Arial"/>
        <w:b/>
        <w:color w:val="FFFFFF"/>
        <w:sz w:val="18"/>
      </w:rPr>
      <w:t>Palacio Municipal s/n, Col. Centro, Pisaflores, Hidalgo.  C.P. 42220  Tels. 483 378 6027 / 483 378 6075</w:t>
    </w:r>
  </w:p>
  <w:p w14:paraId="330AA192" w14:textId="77777777" w:rsidR="00664859" w:rsidRDefault="00664859" w:rsidP="00FC4AF6">
    <w:pPr>
      <w:pStyle w:val="Piedepgina"/>
      <w:jc w:val="center"/>
    </w:pPr>
    <w:r w:rsidRPr="005E065B">
      <w:rPr>
        <w:rFonts w:ascii="Arial" w:hAnsi="Arial"/>
        <w:b/>
        <w:color w:val="FFFFFF"/>
        <w:sz w:val="18"/>
      </w:rPr>
      <w:t>Correo electrónico: ayuntamientopisaflores20.24@gmail.com</w:t>
    </w:r>
  </w:p>
  <w:p w14:paraId="39E5334F" w14:textId="77777777" w:rsidR="00664859" w:rsidRPr="005E065B" w:rsidRDefault="00664859" w:rsidP="00FC4AF6">
    <w:pPr>
      <w:pStyle w:val="Piedepgina"/>
      <w:jc w:val="center"/>
      <w:rPr>
        <w:rFonts w:ascii="Arial" w:hAnsi="Arial"/>
        <w:b/>
        <w:color w:val="FFFFFF"/>
        <w:sz w:val="18"/>
      </w:rPr>
    </w:pPr>
  </w:p>
  <w:p w14:paraId="28EE2C4D" w14:textId="77777777" w:rsidR="00664859" w:rsidRDefault="006648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992D6" w14:textId="77777777" w:rsidR="00F40227" w:rsidRDefault="00F40227" w:rsidP="0092524D">
      <w:pPr>
        <w:spacing w:after="0" w:line="240" w:lineRule="auto"/>
      </w:pPr>
      <w:r>
        <w:separator/>
      </w:r>
    </w:p>
  </w:footnote>
  <w:footnote w:type="continuationSeparator" w:id="0">
    <w:p w14:paraId="0D9D8FB6" w14:textId="77777777" w:rsidR="00F40227" w:rsidRDefault="00F40227" w:rsidP="0092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C8CF9" w14:textId="77777777" w:rsidR="00664859" w:rsidRDefault="00664859" w:rsidP="002869F8">
    <w:pPr>
      <w:pStyle w:val="Encabezado"/>
    </w:pPr>
    <w:r w:rsidRPr="009302DB">
      <w:rPr>
        <w:lang w:eastAsia="es-MX"/>
      </w:rPr>
      <w:drawing>
        <wp:anchor distT="0" distB="0" distL="114300" distR="114300" simplePos="0" relativeHeight="251663360" behindDoc="0" locked="0" layoutInCell="1" allowOverlap="1" wp14:anchorId="41A8FBA8" wp14:editId="0ACB411D">
          <wp:simplePos x="0" y="0"/>
          <wp:positionH relativeFrom="margin">
            <wp:posOffset>4145915</wp:posOffset>
          </wp:positionH>
          <wp:positionV relativeFrom="paragraph">
            <wp:posOffset>-138430</wp:posOffset>
          </wp:positionV>
          <wp:extent cx="1716998" cy="812800"/>
          <wp:effectExtent l="0" t="0" r="0" b="635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65"/>
                  <a:stretch/>
                </pic:blipFill>
                <pic:spPr bwMode="auto">
                  <a:xfrm>
                    <a:off x="0" y="0"/>
                    <a:ext cx="1716998" cy="81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FA4">
      <w:rPr>
        <w:lang w:eastAsia="es-MX"/>
      </w:rPr>
      <w:drawing>
        <wp:anchor distT="0" distB="0" distL="114300" distR="114300" simplePos="0" relativeHeight="251662336" behindDoc="0" locked="0" layoutInCell="1" allowOverlap="1" wp14:anchorId="328DAA49" wp14:editId="7FCA878F">
          <wp:simplePos x="0" y="0"/>
          <wp:positionH relativeFrom="margin">
            <wp:posOffset>-184785</wp:posOffset>
          </wp:positionH>
          <wp:positionV relativeFrom="paragraph">
            <wp:posOffset>-157480</wp:posOffset>
          </wp:positionV>
          <wp:extent cx="2022845" cy="806450"/>
          <wp:effectExtent l="0" t="0" r="0" b="0"/>
          <wp:wrapNone/>
          <wp:docPr id="21" name="Imagen 21" descr="C:\Users\contraloria\Downloads\Orig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traloria\Downloads\Original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56" t="39929" r="14630" b="41907"/>
                  <a:stretch/>
                </pic:blipFill>
                <pic:spPr bwMode="auto">
                  <a:xfrm>
                    <a:off x="0" y="0"/>
                    <a:ext cx="202284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76D7E8" w14:textId="48151AF0" w:rsidR="00664859" w:rsidRDefault="00664859">
    <w:pPr>
      <w:pStyle w:val="Encabezado"/>
    </w:pPr>
  </w:p>
  <w:p w14:paraId="6CB73A08" w14:textId="77777777" w:rsidR="00664859" w:rsidRDefault="006648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D29"/>
    <w:multiLevelType w:val="hybridMultilevel"/>
    <w:tmpl w:val="5B1A7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766D6"/>
    <w:multiLevelType w:val="hybridMultilevel"/>
    <w:tmpl w:val="DA661AA6"/>
    <w:lvl w:ilvl="0" w:tplc="FA6CA4AE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E243E"/>
    <w:multiLevelType w:val="hybridMultilevel"/>
    <w:tmpl w:val="4FDAE686"/>
    <w:lvl w:ilvl="0" w:tplc="FA6CA4AE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7783"/>
    <w:multiLevelType w:val="hybridMultilevel"/>
    <w:tmpl w:val="538CA73E"/>
    <w:lvl w:ilvl="0" w:tplc="FFFFFFFF">
      <w:start w:val="1"/>
      <w:numFmt w:val="bullet"/>
      <w:lvlText w:val="•"/>
      <w:lvlJc w:val="left"/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A6FE4"/>
    <w:multiLevelType w:val="hybridMultilevel"/>
    <w:tmpl w:val="036EFA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5C6492E"/>
    <w:multiLevelType w:val="hybridMultilevel"/>
    <w:tmpl w:val="36141A92"/>
    <w:lvl w:ilvl="0" w:tplc="FFFFFFFF">
      <w:start w:val="1"/>
      <w:numFmt w:val="bullet"/>
      <w:lvlText w:val="•"/>
      <w:lvlJc w:val="left"/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C1886"/>
    <w:multiLevelType w:val="hybridMultilevel"/>
    <w:tmpl w:val="2402B076"/>
    <w:lvl w:ilvl="0" w:tplc="465A6EE0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84CCC"/>
    <w:multiLevelType w:val="hybridMultilevel"/>
    <w:tmpl w:val="3922607C"/>
    <w:lvl w:ilvl="0" w:tplc="FA6CA4AE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B16A2"/>
    <w:multiLevelType w:val="hybridMultilevel"/>
    <w:tmpl w:val="07EE70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12897"/>
    <w:multiLevelType w:val="hybridMultilevel"/>
    <w:tmpl w:val="CB1474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A443E"/>
    <w:multiLevelType w:val="hybridMultilevel"/>
    <w:tmpl w:val="970414AC"/>
    <w:lvl w:ilvl="0" w:tplc="FA6CA4AE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1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4D"/>
    <w:rsid w:val="00040BF1"/>
    <w:rsid w:val="000A143D"/>
    <w:rsid w:val="001163E2"/>
    <w:rsid w:val="00170805"/>
    <w:rsid w:val="001C1927"/>
    <w:rsid w:val="001C4082"/>
    <w:rsid w:val="002149CA"/>
    <w:rsid w:val="00264174"/>
    <w:rsid w:val="00267A3C"/>
    <w:rsid w:val="00283A62"/>
    <w:rsid w:val="002869F8"/>
    <w:rsid w:val="002A1197"/>
    <w:rsid w:val="002A7D8F"/>
    <w:rsid w:val="002B427C"/>
    <w:rsid w:val="003A5F45"/>
    <w:rsid w:val="00422D24"/>
    <w:rsid w:val="0043376C"/>
    <w:rsid w:val="00494F5B"/>
    <w:rsid w:val="005922FC"/>
    <w:rsid w:val="005D665A"/>
    <w:rsid w:val="005D6C24"/>
    <w:rsid w:val="005F797B"/>
    <w:rsid w:val="00635B74"/>
    <w:rsid w:val="00664859"/>
    <w:rsid w:val="00695E4E"/>
    <w:rsid w:val="008723BF"/>
    <w:rsid w:val="00887EA7"/>
    <w:rsid w:val="008E3AB4"/>
    <w:rsid w:val="00910825"/>
    <w:rsid w:val="0092524D"/>
    <w:rsid w:val="009B2E4C"/>
    <w:rsid w:val="009D1B87"/>
    <w:rsid w:val="009E5CCE"/>
    <w:rsid w:val="00A01091"/>
    <w:rsid w:val="00A91A65"/>
    <w:rsid w:val="00B56A8E"/>
    <w:rsid w:val="00B76B69"/>
    <w:rsid w:val="00BB5BB8"/>
    <w:rsid w:val="00C66F0E"/>
    <w:rsid w:val="00CA22DE"/>
    <w:rsid w:val="00CC19AF"/>
    <w:rsid w:val="00D33EA7"/>
    <w:rsid w:val="00D52006"/>
    <w:rsid w:val="00E21821"/>
    <w:rsid w:val="00EE4D02"/>
    <w:rsid w:val="00F40227"/>
    <w:rsid w:val="00FC4AF6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7E740"/>
  <w15:chartTrackingRefBased/>
  <w15:docId w15:val="{3B8EF60A-4D9F-FD4E-8785-35736D80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24D"/>
    <w:pPr>
      <w:spacing w:after="160" w:line="259" w:lineRule="auto"/>
    </w:pPr>
    <w:rPr>
      <w:noProof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252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524D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customStyle="1" w:styleId="Default">
    <w:name w:val="Default"/>
    <w:rsid w:val="0092524D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252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524D"/>
    <w:rPr>
      <w:noProof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252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24D"/>
    <w:rPr>
      <w:noProof/>
      <w:sz w:val="22"/>
      <w:szCs w:val="22"/>
    </w:rPr>
  </w:style>
  <w:style w:type="paragraph" w:styleId="Prrafodelista">
    <w:name w:val="List Paragraph"/>
    <w:basedOn w:val="Normal"/>
    <w:uiPriority w:val="34"/>
    <w:qFormat/>
    <w:rsid w:val="0092524D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92524D"/>
    <w:pPr>
      <w:spacing w:before="480" w:line="276" w:lineRule="auto"/>
      <w:outlineLvl w:val="9"/>
    </w:pPr>
    <w:rPr>
      <w:b/>
      <w:bCs/>
      <w:noProof w:val="0"/>
      <w:sz w:val="28"/>
      <w:szCs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92524D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2524D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92524D"/>
    <w:pPr>
      <w:spacing w:before="120" w:after="0"/>
      <w:ind w:left="220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92524D"/>
    <w:pPr>
      <w:spacing w:after="0"/>
      <w:ind w:left="440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92524D"/>
    <w:pPr>
      <w:spacing w:after="0"/>
      <w:ind w:left="660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92524D"/>
    <w:pPr>
      <w:spacing w:after="0"/>
      <w:ind w:left="88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92524D"/>
    <w:pPr>
      <w:spacing w:after="0"/>
      <w:ind w:left="110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92524D"/>
    <w:pPr>
      <w:spacing w:after="0"/>
      <w:ind w:left="132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92524D"/>
    <w:pPr>
      <w:spacing w:after="0"/>
      <w:ind w:left="154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92524D"/>
    <w:pPr>
      <w:spacing w:after="0"/>
      <w:ind w:left="1760"/>
    </w:pPr>
    <w:rPr>
      <w:rFonts w:cstheme="minorHAnsi"/>
      <w:sz w:val="20"/>
      <w:szCs w:val="20"/>
    </w:rPr>
  </w:style>
  <w:style w:type="table" w:styleId="Tablaconcuadrcula">
    <w:name w:val="Table Grid"/>
    <w:basedOn w:val="Tablanormal"/>
    <w:uiPriority w:val="39"/>
    <w:rsid w:val="00FF716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5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CC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B28E28-1410-4F47-B3D9-DBE21515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2936</Words>
  <Characters>16153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contraloria</cp:lastModifiedBy>
  <cp:revision>21</cp:revision>
  <cp:lastPrinted>2022-03-10T21:27:00Z</cp:lastPrinted>
  <dcterms:created xsi:type="dcterms:W3CDTF">2021-09-16T21:41:00Z</dcterms:created>
  <dcterms:modified xsi:type="dcterms:W3CDTF">2022-03-10T21:44:00Z</dcterms:modified>
</cp:coreProperties>
</file>